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3A4B" w14:textId="77777777" w:rsidR="003210A6" w:rsidRPr="007218EA" w:rsidRDefault="0022232C" w:rsidP="00C57FC2">
      <w:pPr>
        <w:spacing w:after="0" w:line="240" w:lineRule="auto"/>
        <w:rPr>
          <w:sz w:val="40"/>
          <w:szCs w:val="40"/>
        </w:rPr>
      </w:pPr>
      <w:r w:rsidRPr="007218EA">
        <w:rPr>
          <w:i/>
          <w:sz w:val="40"/>
          <w:szCs w:val="40"/>
        </w:rPr>
        <w:t>Entry Task</w:t>
      </w:r>
      <w:r w:rsidRPr="007218EA">
        <w:rPr>
          <w:sz w:val="40"/>
          <w:szCs w:val="40"/>
        </w:rPr>
        <w:t>: (</w:t>
      </w:r>
      <w:r w:rsidRPr="007218EA">
        <w:rPr>
          <w:i/>
          <w:sz w:val="40"/>
          <w:szCs w:val="40"/>
        </w:rPr>
        <w:t>first problem in HW 5.2</w:t>
      </w:r>
      <w:r w:rsidRPr="007218EA">
        <w:rPr>
          <w:sz w:val="40"/>
          <w:szCs w:val="40"/>
        </w:rPr>
        <w:t>)</w:t>
      </w:r>
    </w:p>
    <w:p w14:paraId="007A025A" w14:textId="07CA2BCB" w:rsidR="0022232C" w:rsidRPr="007218EA" w:rsidRDefault="0022232C" w:rsidP="00C57FC2">
      <w:pPr>
        <w:spacing w:after="0" w:line="240" w:lineRule="auto"/>
        <w:rPr>
          <w:sz w:val="40"/>
          <w:szCs w:val="40"/>
        </w:rPr>
      </w:pPr>
      <w:r w:rsidRPr="007218EA">
        <w:rPr>
          <w:sz w:val="40"/>
          <w:szCs w:val="40"/>
        </w:rPr>
        <w:t xml:space="preserve">Use the Reimann sum process to approximate the “area” under </w:t>
      </w:r>
    </w:p>
    <w:p w14:paraId="71FEB574" w14:textId="77777777" w:rsidR="007218EA" w:rsidRPr="007218EA" w:rsidRDefault="007218EA" w:rsidP="00C57FC2">
      <w:pPr>
        <w:spacing w:after="0" w:line="240" w:lineRule="auto"/>
        <w:rPr>
          <w:sz w:val="40"/>
          <w:szCs w:val="40"/>
        </w:rPr>
      </w:pPr>
    </w:p>
    <w:p w14:paraId="63B8E587" w14:textId="0BCC353B" w:rsidR="0022232C" w:rsidRPr="007218EA" w:rsidRDefault="007218EA" w:rsidP="00C57FC2">
      <w:pPr>
        <w:spacing w:after="0" w:line="240" w:lineRule="auto"/>
        <w:rPr>
          <w:rFonts w:eastAsiaTheme="minorEastAsia"/>
          <w:sz w:val="40"/>
          <w:szCs w:val="40"/>
        </w:rPr>
      </w:pPr>
      <w:r w:rsidRPr="007218EA">
        <w:rPr>
          <w:rFonts w:eastAsiaTheme="minorEastAsia"/>
          <w:sz w:val="40"/>
          <w:szCs w:val="40"/>
        </w:rPr>
        <w:tab/>
      </w:r>
      <m:oMath>
        <m:r>
          <w:rPr>
            <w:rFonts w:ascii="Cambria Math" w:hAnsi="Cambria Math"/>
            <w:sz w:val="40"/>
            <w:szCs w:val="40"/>
          </w:rPr>
          <m:t>f</m:t>
        </m:r>
        <m:d>
          <m:dPr>
            <m:ctrlPr>
              <w:rPr>
                <w:rFonts w:ascii="Cambria Math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hAnsi="Cambria Math"/>
                <w:sz w:val="40"/>
                <w:szCs w:val="40"/>
              </w:rPr>
              <m:t>x</m:t>
            </m:r>
          </m:e>
        </m:d>
        <m:r>
          <w:rPr>
            <w:rFonts w:ascii="Cambria Math" w:hAnsi="Cambria Math"/>
            <w:sz w:val="40"/>
            <w:szCs w:val="40"/>
          </w:rPr>
          <m:t>=</m:t>
        </m:r>
        <m:func>
          <m:func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sin</m:t>
            </m:r>
          </m:fName>
          <m:e>
            <m:r>
              <w:rPr>
                <w:rFonts w:ascii="Cambria Math" w:hAnsi="Cambria Math"/>
                <w:sz w:val="40"/>
                <w:szCs w:val="4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rad>
            <m:r>
              <w:rPr>
                <w:rFonts w:ascii="Cambria Math" w:hAnsi="Cambria Math"/>
                <w:sz w:val="40"/>
                <w:szCs w:val="40"/>
              </w:rPr>
              <m:t>)</m:t>
            </m:r>
          </m:e>
        </m:func>
      </m:oMath>
      <w:r w:rsidR="0022232C" w:rsidRPr="007218EA">
        <w:rPr>
          <w:rFonts w:eastAsiaTheme="minorEastAsia"/>
          <w:sz w:val="40"/>
          <w:szCs w:val="40"/>
        </w:rPr>
        <w:t xml:space="preserve"> from x = 0 to x = 32</w:t>
      </w:r>
    </w:p>
    <w:p w14:paraId="3731AD17" w14:textId="77777777" w:rsidR="007218EA" w:rsidRPr="007218EA" w:rsidRDefault="007218EA" w:rsidP="00C57FC2">
      <w:pPr>
        <w:spacing w:after="0" w:line="240" w:lineRule="auto"/>
        <w:rPr>
          <w:sz w:val="40"/>
          <w:szCs w:val="40"/>
        </w:rPr>
      </w:pPr>
    </w:p>
    <w:p w14:paraId="474A4AAC" w14:textId="3422D427" w:rsidR="0022232C" w:rsidRPr="007218EA" w:rsidRDefault="0022232C" w:rsidP="00C57FC2">
      <w:pPr>
        <w:spacing w:after="0" w:line="240" w:lineRule="auto"/>
        <w:rPr>
          <w:sz w:val="40"/>
          <w:szCs w:val="40"/>
        </w:rPr>
      </w:pPr>
      <w:r w:rsidRPr="007218EA">
        <w:rPr>
          <w:sz w:val="40"/>
          <w:szCs w:val="40"/>
        </w:rPr>
        <w:t xml:space="preserve">using n = 4 subdivisions and the midpoint </w:t>
      </w:r>
      <w:r w:rsidR="00F12002" w:rsidRPr="007218EA">
        <w:rPr>
          <w:sz w:val="40"/>
          <w:szCs w:val="40"/>
        </w:rPr>
        <w:t>rule</w:t>
      </w:r>
      <w:r w:rsidRPr="007218EA">
        <w:rPr>
          <w:sz w:val="40"/>
          <w:szCs w:val="40"/>
        </w:rPr>
        <w:t>.</w:t>
      </w:r>
    </w:p>
    <w:p w14:paraId="081F7F08" w14:textId="77777777" w:rsidR="003210A6" w:rsidRPr="007218EA" w:rsidRDefault="003210A6" w:rsidP="00C57FC2">
      <w:pPr>
        <w:spacing w:after="0" w:line="240" w:lineRule="auto"/>
        <w:rPr>
          <w:sz w:val="40"/>
          <w:szCs w:val="40"/>
        </w:rPr>
      </w:pPr>
    </w:p>
    <w:p w14:paraId="3B590184" w14:textId="77777777" w:rsidR="003210A6" w:rsidRDefault="003210A6" w:rsidP="00C57FC2">
      <w:pPr>
        <w:spacing w:after="0" w:line="240" w:lineRule="auto"/>
        <w:rPr>
          <w:sz w:val="48"/>
          <w:szCs w:val="48"/>
        </w:rPr>
      </w:pPr>
    </w:p>
    <w:p w14:paraId="609BF3DA" w14:textId="77777777" w:rsidR="003210A6" w:rsidRDefault="003210A6" w:rsidP="00C57FC2">
      <w:pPr>
        <w:spacing w:after="0" w:line="240" w:lineRule="auto"/>
        <w:rPr>
          <w:sz w:val="48"/>
          <w:szCs w:val="48"/>
        </w:rPr>
      </w:pPr>
    </w:p>
    <w:p w14:paraId="59E6D64C" w14:textId="77777777" w:rsidR="003210A6" w:rsidRDefault="003210A6" w:rsidP="00C57FC2">
      <w:pPr>
        <w:spacing w:after="0" w:line="240" w:lineRule="auto"/>
        <w:rPr>
          <w:sz w:val="48"/>
          <w:szCs w:val="48"/>
        </w:rPr>
      </w:pPr>
    </w:p>
    <w:p w14:paraId="07B8153A" w14:textId="77777777" w:rsidR="00C57FC2" w:rsidRDefault="00E951D6" w:rsidP="00C57FC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br/>
      </w:r>
    </w:p>
    <w:p w14:paraId="3C130FF6" w14:textId="77777777" w:rsidR="00E951D6" w:rsidRDefault="00E951D6" w:rsidP="00C57FC2">
      <w:pPr>
        <w:spacing w:after="0" w:line="240" w:lineRule="auto"/>
        <w:rPr>
          <w:sz w:val="48"/>
          <w:szCs w:val="48"/>
        </w:rPr>
      </w:pPr>
    </w:p>
    <w:p w14:paraId="42582B8E" w14:textId="77777777" w:rsidR="00E951D6" w:rsidRDefault="00E951D6" w:rsidP="00C57FC2">
      <w:pPr>
        <w:spacing w:after="0" w:line="240" w:lineRule="auto"/>
        <w:rPr>
          <w:sz w:val="48"/>
          <w:szCs w:val="48"/>
        </w:rPr>
      </w:pPr>
    </w:p>
    <w:p w14:paraId="4B8BC299" w14:textId="77777777" w:rsidR="00C57FC2" w:rsidRDefault="00C57FC2" w:rsidP="00C57FC2">
      <w:pPr>
        <w:spacing w:after="0" w:line="240" w:lineRule="auto"/>
        <w:rPr>
          <w:sz w:val="42"/>
          <w:szCs w:val="42"/>
        </w:rPr>
      </w:pPr>
    </w:p>
    <w:p w14:paraId="4BB54385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03EC1A4A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13B93B9D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4430A863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19B8BA34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5ECC275E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590F301E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36B5C91D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76F12BAF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1D25C3B9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4CD26074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3DCB3096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3713BA4B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0ADE93E2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17DC0744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6F0F7E16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40650FA6" w14:textId="3E4FBAA1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13B77DDF" w14:textId="0164889E" w:rsidR="00E54242" w:rsidRDefault="00E54242" w:rsidP="00C57FC2">
      <w:pPr>
        <w:spacing w:after="0" w:line="240" w:lineRule="auto"/>
        <w:rPr>
          <w:sz w:val="42"/>
          <w:szCs w:val="42"/>
        </w:rPr>
      </w:pPr>
    </w:p>
    <w:p w14:paraId="08D9B625" w14:textId="232D6B62" w:rsidR="00E54242" w:rsidRDefault="00E54242" w:rsidP="00C57FC2">
      <w:pPr>
        <w:spacing w:after="0" w:line="240" w:lineRule="auto"/>
        <w:rPr>
          <w:sz w:val="42"/>
          <w:szCs w:val="42"/>
        </w:rPr>
      </w:pPr>
    </w:p>
    <w:p w14:paraId="207D4796" w14:textId="01301170" w:rsidR="00E54242" w:rsidRDefault="00E54242" w:rsidP="00C57FC2">
      <w:pPr>
        <w:spacing w:after="0" w:line="240" w:lineRule="auto"/>
        <w:rPr>
          <w:sz w:val="42"/>
          <w:szCs w:val="42"/>
        </w:rPr>
      </w:pPr>
    </w:p>
    <w:p w14:paraId="2C19998B" w14:textId="77777777" w:rsidR="00E54242" w:rsidRDefault="00E54242" w:rsidP="00C57FC2">
      <w:pPr>
        <w:spacing w:after="0" w:line="240" w:lineRule="auto"/>
        <w:rPr>
          <w:sz w:val="42"/>
          <w:szCs w:val="42"/>
        </w:rPr>
      </w:pPr>
    </w:p>
    <w:p w14:paraId="00161E50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6B958FB8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63B76993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0E5A0AE4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2F60822E" w14:textId="77777777" w:rsidR="0022232C" w:rsidRDefault="0022232C" w:rsidP="00C57FC2">
      <w:pPr>
        <w:spacing w:after="0" w:line="240" w:lineRule="auto"/>
        <w:rPr>
          <w:sz w:val="42"/>
          <w:szCs w:val="42"/>
        </w:rPr>
      </w:pPr>
    </w:p>
    <w:p w14:paraId="4C653762" w14:textId="77777777" w:rsidR="00C57FC2" w:rsidRPr="007218EA" w:rsidRDefault="00E951D6" w:rsidP="00C57FC2">
      <w:pPr>
        <w:spacing w:after="0" w:line="240" w:lineRule="auto"/>
        <w:rPr>
          <w:b/>
          <w:sz w:val="40"/>
          <w:szCs w:val="40"/>
        </w:rPr>
      </w:pPr>
      <w:r w:rsidRPr="007218EA">
        <w:rPr>
          <w:b/>
          <w:sz w:val="40"/>
          <w:szCs w:val="40"/>
        </w:rPr>
        <w:lastRenderedPageBreak/>
        <w:t>5</w:t>
      </w:r>
      <w:r w:rsidR="00C57FC2" w:rsidRPr="007218EA">
        <w:rPr>
          <w:b/>
          <w:sz w:val="40"/>
          <w:szCs w:val="40"/>
        </w:rPr>
        <w:t>.2 The Definite Integral</w:t>
      </w:r>
    </w:p>
    <w:p w14:paraId="620A8231" w14:textId="77777777" w:rsidR="00C57FC2" w:rsidRPr="007218EA" w:rsidRDefault="00C57FC2" w:rsidP="00C57FC2">
      <w:pPr>
        <w:spacing w:after="0" w:line="240" w:lineRule="auto"/>
        <w:rPr>
          <w:i/>
          <w:sz w:val="40"/>
          <w:szCs w:val="40"/>
        </w:rPr>
      </w:pPr>
    </w:p>
    <w:p w14:paraId="2CEC8DE1" w14:textId="63EFC4FE" w:rsidR="00C57FC2" w:rsidRPr="007218EA" w:rsidRDefault="00C57FC2" w:rsidP="00C57FC2">
      <w:pPr>
        <w:spacing w:after="0" w:line="240" w:lineRule="auto"/>
        <w:rPr>
          <w:b/>
          <w:sz w:val="40"/>
          <w:szCs w:val="40"/>
        </w:rPr>
      </w:pPr>
      <w:proofErr w:type="spellStart"/>
      <w:r w:rsidRPr="007218EA">
        <w:rPr>
          <w:i/>
          <w:sz w:val="40"/>
          <w:szCs w:val="40"/>
        </w:rPr>
        <w:t>Def’n</w:t>
      </w:r>
      <w:proofErr w:type="spellEnd"/>
      <w:r w:rsidRPr="007218EA">
        <w:rPr>
          <w:b/>
          <w:sz w:val="40"/>
          <w:szCs w:val="40"/>
        </w:rPr>
        <w:t xml:space="preserve">: </w:t>
      </w:r>
      <w:r w:rsidR="007218EA">
        <w:rPr>
          <w:sz w:val="40"/>
          <w:szCs w:val="40"/>
        </w:rPr>
        <w:t>T</w:t>
      </w:r>
      <w:r w:rsidRPr="007218EA">
        <w:rPr>
          <w:sz w:val="40"/>
          <w:szCs w:val="40"/>
        </w:rPr>
        <w:t xml:space="preserve">he </w:t>
      </w:r>
      <w:r w:rsidRPr="007218EA">
        <w:rPr>
          <w:b/>
          <w:sz w:val="40"/>
          <w:szCs w:val="40"/>
        </w:rPr>
        <w:t xml:space="preserve">definite integral </w:t>
      </w:r>
      <w:proofErr w:type="spellStart"/>
      <w:r w:rsidRPr="007218EA">
        <w:rPr>
          <w:b/>
          <w:sz w:val="40"/>
          <w:szCs w:val="40"/>
        </w:rPr>
        <w:t>of f</w:t>
      </w:r>
      <w:proofErr w:type="spellEnd"/>
      <w:r w:rsidRPr="007218EA">
        <w:rPr>
          <w:b/>
          <w:sz w:val="40"/>
          <w:szCs w:val="40"/>
        </w:rPr>
        <w:t>(x) from x = a to x = b</w:t>
      </w:r>
      <w:r w:rsidRPr="007218EA">
        <w:rPr>
          <w:sz w:val="40"/>
          <w:szCs w:val="40"/>
        </w:rPr>
        <w:t xml:space="preserve"> </w:t>
      </w:r>
      <w:r w:rsidR="007218EA">
        <w:rPr>
          <w:sz w:val="40"/>
          <w:szCs w:val="40"/>
        </w:rPr>
        <w:t>is</w:t>
      </w:r>
    </w:p>
    <w:p w14:paraId="0A0BB3BA" w14:textId="77777777" w:rsidR="00C57FC2" w:rsidRPr="007218EA" w:rsidRDefault="007218EA" w:rsidP="00C57FC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a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</w:rPr>
                <m:t xml:space="preserve">dx=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n→∞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∆x</m:t>
                      </m:r>
                    </m:e>
                  </m:nary>
                </m:e>
              </m:func>
              <m:r>
                <w:rPr>
                  <w:rFonts w:ascii="Cambria Math" w:hAnsi="Cambria Math"/>
                  <w:sz w:val="40"/>
                  <w:szCs w:val="40"/>
                </w:rPr>
                <m:t>,</m:t>
              </m:r>
            </m:e>
          </m:nary>
        </m:oMath>
      </m:oMathPara>
    </w:p>
    <w:p w14:paraId="7DFAA8E1" w14:textId="77777777" w:rsidR="00C57FC2" w:rsidRPr="007218EA" w:rsidRDefault="00C57FC2" w:rsidP="00C57FC2">
      <w:pPr>
        <w:spacing w:after="0" w:line="240" w:lineRule="auto"/>
        <w:rPr>
          <w:rFonts w:eastAsiaTheme="minorEastAsia"/>
          <w:sz w:val="40"/>
          <w:szCs w:val="40"/>
        </w:rPr>
      </w:pPr>
      <w:r w:rsidRPr="007218EA">
        <w:rPr>
          <w:rFonts w:eastAsiaTheme="minorEastAsia"/>
          <w:sz w:val="40"/>
          <w:szCs w:val="40"/>
        </w:rPr>
        <w:t xml:space="preserve">where </w:t>
      </w:r>
      <m:oMath>
        <m:r>
          <w:rPr>
            <w:rFonts w:ascii="Cambria Math" w:hAnsi="Cambria Math"/>
            <w:sz w:val="40"/>
            <w:szCs w:val="40"/>
          </w:rPr>
          <m:t xml:space="preserve">∆x=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b-a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n</m:t>
            </m:r>
          </m:den>
        </m:f>
      </m:oMath>
      <w:r w:rsidRPr="007218EA">
        <w:rPr>
          <w:rFonts w:eastAsiaTheme="minorEastAsia"/>
          <w:sz w:val="40"/>
          <w:szCs w:val="40"/>
        </w:rPr>
        <w:t xml:space="preserve">  and </w:t>
      </w:r>
      <m:oMath>
        <m:sSub>
          <m:sSub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sz w:val="40"/>
                <w:szCs w:val="40"/>
              </w:rPr>
              <m:t>x</m:t>
            </m:r>
          </m:e>
          <m:sub>
            <m:r>
              <w:rPr>
                <w:rFonts w:ascii="Cambria Math" w:hAnsi="Cambria Math"/>
                <w:sz w:val="40"/>
                <w:szCs w:val="40"/>
              </w:rPr>
              <m:t>i</m:t>
            </m:r>
          </m:sub>
        </m:sSub>
        <m:r>
          <w:rPr>
            <w:rFonts w:ascii="Cambria Math" w:hAnsi="Cambria Math"/>
            <w:sz w:val="40"/>
            <w:szCs w:val="40"/>
          </w:rPr>
          <m:t>= a+i∆x.</m:t>
        </m:r>
      </m:oMath>
    </w:p>
    <w:p w14:paraId="142DB66D" w14:textId="77777777" w:rsidR="00C57FC2" w:rsidRPr="007218EA" w:rsidRDefault="00C57FC2" w:rsidP="00C57FC2">
      <w:pPr>
        <w:spacing w:after="0" w:line="240" w:lineRule="auto"/>
        <w:rPr>
          <w:rFonts w:eastAsiaTheme="minorEastAsia"/>
          <w:sz w:val="40"/>
          <w:szCs w:val="40"/>
        </w:rPr>
      </w:pPr>
    </w:p>
    <w:p w14:paraId="38BC42A6" w14:textId="77777777" w:rsidR="00F12002" w:rsidRPr="007218EA" w:rsidRDefault="00F12002" w:rsidP="00F12002">
      <w:pPr>
        <w:spacing w:after="0" w:line="240" w:lineRule="auto"/>
        <w:rPr>
          <w:sz w:val="40"/>
          <w:szCs w:val="40"/>
        </w:rPr>
      </w:pPr>
      <w:r w:rsidRPr="007218EA">
        <w:rPr>
          <w:i/>
          <w:sz w:val="40"/>
          <w:szCs w:val="40"/>
        </w:rPr>
        <w:t>Note</w:t>
      </w:r>
      <w:r w:rsidRPr="007218EA">
        <w:rPr>
          <w:sz w:val="40"/>
          <w:szCs w:val="40"/>
        </w:rPr>
        <w:t xml:space="preserve">: The </w:t>
      </w:r>
      <w:r w:rsidRPr="007218EA">
        <w:rPr>
          <w:i/>
          <w:sz w:val="40"/>
          <w:szCs w:val="40"/>
        </w:rPr>
        <w:t>units</w:t>
      </w:r>
      <w:r w:rsidRPr="007218EA">
        <w:rPr>
          <w:sz w:val="40"/>
          <w:szCs w:val="40"/>
        </w:rPr>
        <w:t xml:space="preserve"> of  </w:t>
      </w:r>
      <m:oMath>
        <m:nary>
          <m:naryPr>
            <m:ctrlPr>
              <w:rPr>
                <w:rFonts w:ascii="Cambria Math" w:hAnsi="Cambria Math"/>
                <w:i/>
                <w:sz w:val="40"/>
                <w:szCs w:val="40"/>
              </w:rPr>
            </m:ctrlPr>
          </m:naryPr>
          <m:sub>
            <m:r>
              <w:rPr>
                <w:rFonts w:ascii="Cambria Math" w:hAnsi="Cambria Math"/>
                <w:sz w:val="40"/>
                <w:szCs w:val="40"/>
              </w:rPr>
              <m:t>a</m:t>
            </m:r>
          </m:sub>
          <m:sup>
            <m:r>
              <w:rPr>
                <w:rFonts w:ascii="Cambria Math" w:hAnsi="Cambria Math"/>
                <w:sz w:val="40"/>
                <w:szCs w:val="40"/>
              </w:rPr>
              <m:t>b</m:t>
            </m:r>
          </m:sup>
          <m:e>
            <m:r>
              <w:rPr>
                <w:rFonts w:ascii="Cambria Math" w:hAnsi="Cambria Math"/>
                <w:sz w:val="40"/>
                <w:szCs w:val="40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d>
            <m:r>
              <w:rPr>
                <w:rFonts w:ascii="Cambria Math" w:hAnsi="Cambria Math"/>
                <w:sz w:val="40"/>
                <w:szCs w:val="40"/>
              </w:rPr>
              <m:t>dx</m:t>
            </m:r>
          </m:e>
        </m:nary>
      </m:oMath>
    </w:p>
    <w:p w14:paraId="2955A5FC" w14:textId="77777777" w:rsidR="00F12002" w:rsidRPr="007218EA" w:rsidRDefault="00F12002" w:rsidP="00F12002">
      <w:pPr>
        <w:spacing w:after="0" w:line="240" w:lineRule="auto"/>
        <w:rPr>
          <w:sz w:val="40"/>
          <w:szCs w:val="40"/>
        </w:rPr>
      </w:pPr>
      <w:r w:rsidRPr="007218EA">
        <w:rPr>
          <w:sz w:val="40"/>
          <w:szCs w:val="40"/>
        </w:rPr>
        <w:t>will be units of f(x) times units of x.</w:t>
      </w:r>
    </w:p>
    <w:p w14:paraId="55CD798E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6BD2197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0BE7200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528432B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4A581F0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C76D2AC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57CB4F9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5C379FE7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5CFE4CE3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22D896DB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A2002BB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915C275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2D1EC62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A6611F7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8CC0A92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56BE6BB6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2371BCD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7327CE2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6EDDC24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E233C9A" w14:textId="77777777" w:rsidR="0022232C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38D8AC86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B5F5C94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46F9A0B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87570A4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C6EF27C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7594DA5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804A189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4B5E282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20BF519F" w14:textId="77777777" w:rsidR="00F12002" w:rsidRDefault="00F1200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6AB03AC" w14:textId="77777777" w:rsidR="0022232C" w:rsidRDefault="0022232C" w:rsidP="0022232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9B8BF31" w14:textId="77777777" w:rsidR="0022232C" w:rsidRDefault="0022232C" w:rsidP="0022232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38301B9" w14:textId="77777777" w:rsidR="007218EA" w:rsidRDefault="007218EA" w:rsidP="0022232C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6F79F42" w14:textId="77777777" w:rsidR="007218EA" w:rsidRDefault="007218EA" w:rsidP="0022232C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F8B8F3F" w14:textId="13E5EE6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w:r w:rsidRPr="0022232C">
        <w:rPr>
          <w:rFonts w:eastAsiaTheme="minorEastAsia"/>
          <w:b/>
          <w:i/>
          <w:sz w:val="40"/>
          <w:szCs w:val="40"/>
        </w:rPr>
        <w:lastRenderedPageBreak/>
        <w:t>Some Geometry</w:t>
      </w:r>
      <w:r>
        <w:rPr>
          <w:rFonts w:eastAsiaTheme="minorEastAsia"/>
          <w:sz w:val="40"/>
          <w:szCs w:val="40"/>
        </w:rPr>
        <w:t>:</w:t>
      </w:r>
    </w:p>
    <w:p w14:paraId="38033290" w14:textId="38BED3AF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By drawing the region and using geometry, give the </w:t>
      </w:r>
      <w:r w:rsidR="007218EA">
        <w:rPr>
          <w:rFonts w:eastAsiaTheme="minorEastAsia"/>
          <w:sz w:val="40"/>
          <w:szCs w:val="40"/>
        </w:rPr>
        <w:t>values of…</w:t>
      </w:r>
    </w:p>
    <w:p w14:paraId="6DB78D82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1.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10</m:t>
              </m:r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9 dx=</m:t>
              </m:r>
            </m:e>
          </m:nary>
        </m:oMath>
      </m:oMathPara>
    </w:p>
    <w:p w14:paraId="35BCB434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235A1206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51722F91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</m:oMath>
      </m:oMathPara>
    </w:p>
    <w:p w14:paraId="2497C124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6CD95865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2.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-π 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dx=</m:t>
              </m:r>
            </m:e>
          </m:nary>
        </m:oMath>
      </m:oMathPara>
    </w:p>
    <w:p w14:paraId="6920FE1E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31C1C69A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71ECC587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2362C61A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1F56A93E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</w:p>
    <w:p w14:paraId="5AA7622C" w14:textId="77777777" w:rsidR="0022232C" w:rsidRDefault="0022232C" w:rsidP="0022232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3.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16-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dx=</m:t>
              </m:r>
            </m:e>
          </m:nary>
        </m:oMath>
      </m:oMathPara>
    </w:p>
    <w:p w14:paraId="626E2A18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751BB14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5582B85E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12E7E0A4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4A1BC08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2BB7718C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78BDE41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BDA27A7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4B2FE272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70F12C6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84FE3DC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5BE55606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821FBA0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1ABEDBA1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26FC734D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DE01336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584DC7F9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AFD6EA1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2789E1CB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FA7F146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18E0040B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507C5FA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7642F98F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26CD8D1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24C672C4" w14:textId="77777777" w:rsidR="00F12002" w:rsidRDefault="00F12002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C2D7C74" w14:textId="77777777" w:rsidR="0022232C" w:rsidRDefault="0022232C" w:rsidP="0022232C">
      <w:pPr>
        <w:spacing w:after="0" w:line="240" w:lineRule="auto"/>
        <w:rPr>
          <w:rFonts w:eastAsiaTheme="minorEastAsia"/>
          <w:b/>
          <w:sz w:val="42"/>
          <w:szCs w:val="42"/>
        </w:rPr>
      </w:pPr>
      <w:r>
        <w:rPr>
          <w:rFonts w:eastAsiaTheme="minorEastAsia"/>
          <w:b/>
          <w:sz w:val="42"/>
          <w:szCs w:val="42"/>
        </w:rPr>
        <w:lastRenderedPageBreak/>
        <w:t>Essential Integration Rules:</w:t>
      </w:r>
    </w:p>
    <w:p w14:paraId="280C6847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∎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cf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=c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14:paraId="7F092243" w14:textId="77777777" w:rsidR="0022232C" w:rsidRDefault="0022232C" w:rsidP="0022232C">
      <w:pPr>
        <w:spacing w:after="0" w:line="240" w:lineRule="auto"/>
        <w:ind w:firstLine="720"/>
        <w:rPr>
          <w:rFonts w:eastAsiaTheme="minorEastAsia"/>
          <w:sz w:val="42"/>
          <w:szCs w:val="42"/>
        </w:rPr>
      </w:pPr>
    </w:p>
    <w:p w14:paraId="1C746691" w14:textId="77777777" w:rsidR="0022232C" w:rsidRDefault="0022232C" w:rsidP="0022232C">
      <w:pPr>
        <w:spacing w:after="0" w:line="240" w:lineRule="auto"/>
        <w:ind w:firstLine="720"/>
        <w:rPr>
          <w:rFonts w:eastAsiaTheme="minorEastAsia"/>
          <w:sz w:val="42"/>
          <w:szCs w:val="42"/>
        </w:rPr>
      </w:pPr>
    </w:p>
    <w:p w14:paraId="388F96D4" w14:textId="77777777" w:rsidR="0022232C" w:rsidRDefault="0022232C" w:rsidP="0022232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∎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+g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779A07CC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6B2A1392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483DA89F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07ABADA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7F5EDD90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7566C922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33F116B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∎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14:paraId="258BF749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59A74F5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11857F6C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4976105A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515E166D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218F2340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B4804F4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t>Examples:</w:t>
      </w:r>
    </w:p>
    <w:p w14:paraId="64F2A8AE" w14:textId="77777777" w:rsidR="0022232C" w:rsidRDefault="007218EA" w:rsidP="0022232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4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5x+3 dx=</m:t>
              </m:r>
            </m:e>
          </m:nary>
        </m:oMath>
      </m:oMathPara>
    </w:p>
    <w:p w14:paraId="4C3E0336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020E0CF5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7013BA6A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FE3632E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1160B10F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45753BA7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D7E6024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43B2330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5BC1C7AC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3415E628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472B49BF" w14:textId="77777777" w:rsidR="0022232C" w:rsidRDefault="007218EA" w:rsidP="0022232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0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5x+3 dx=</m:t>
              </m:r>
            </m:e>
          </m:nary>
        </m:oMath>
      </m:oMathPara>
    </w:p>
    <w:p w14:paraId="62B90D96" w14:textId="77777777" w:rsidR="0022232C" w:rsidRDefault="0022232C" w:rsidP="0022232C">
      <w:pPr>
        <w:spacing w:after="0" w:line="240" w:lineRule="auto"/>
        <w:rPr>
          <w:rFonts w:eastAsiaTheme="minorEastAsia"/>
          <w:sz w:val="42"/>
          <w:szCs w:val="42"/>
        </w:rPr>
      </w:pPr>
    </w:p>
    <w:p w14:paraId="704B0E3A" w14:textId="77777777" w:rsidR="0022232C" w:rsidRDefault="0022232C" w:rsidP="0022232C">
      <w:pPr>
        <w:spacing w:after="0" w:line="240" w:lineRule="auto"/>
        <w:rPr>
          <w:b/>
          <w:sz w:val="42"/>
          <w:szCs w:val="42"/>
        </w:rPr>
      </w:pPr>
    </w:p>
    <w:p w14:paraId="0A6DC601" w14:textId="77777777" w:rsidR="0022232C" w:rsidRDefault="0022232C" w:rsidP="0022232C">
      <w:pPr>
        <w:spacing w:after="0" w:line="240" w:lineRule="auto"/>
        <w:rPr>
          <w:b/>
          <w:i/>
          <w:sz w:val="42"/>
          <w:szCs w:val="42"/>
        </w:rPr>
      </w:pPr>
    </w:p>
    <w:p w14:paraId="3051BC74" w14:textId="77777777" w:rsidR="0022232C" w:rsidRDefault="0022232C" w:rsidP="0022232C">
      <w:pPr>
        <w:spacing w:after="0" w:line="240" w:lineRule="auto"/>
        <w:rPr>
          <w:b/>
          <w:i/>
          <w:sz w:val="42"/>
          <w:szCs w:val="42"/>
        </w:rPr>
      </w:pPr>
    </w:p>
    <w:p w14:paraId="4AB7686F" w14:textId="77777777" w:rsidR="0022232C" w:rsidRDefault="0022232C" w:rsidP="0022232C">
      <w:pPr>
        <w:spacing w:after="0" w:line="240" w:lineRule="auto"/>
        <w:rPr>
          <w:b/>
          <w:i/>
          <w:sz w:val="42"/>
          <w:szCs w:val="42"/>
        </w:rPr>
      </w:pPr>
    </w:p>
    <w:p w14:paraId="090683C0" w14:textId="77777777" w:rsidR="0067268E" w:rsidRDefault="0067268E" w:rsidP="0022232C">
      <w:pPr>
        <w:spacing w:after="0" w:line="240" w:lineRule="auto"/>
        <w:rPr>
          <w:b/>
          <w:sz w:val="40"/>
          <w:szCs w:val="40"/>
        </w:rPr>
      </w:pPr>
    </w:p>
    <w:p w14:paraId="7E077365" w14:textId="71CE0E46" w:rsidR="0022232C" w:rsidRDefault="0022232C" w:rsidP="0022232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5.3 The Fundamental Theorem </w:t>
      </w:r>
    </w:p>
    <w:p w14:paraId="7EE2E685" w14:textId="77777777" w:rsidR="0022232C" w:rsidRDefault="0022232C" w:rsidP="0022232C">
      <w:pPr>
        <w:spacing w:after="0" w:line="240" w:lineRule="auto"/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of Calculus (FTOC)</w:t>
      </w:r>
    </w:p>
    <w:p w14:paraId="61B26DD5" w14:textId="77777777" w:rsidR="0022232C" w:rsidRDefault="0022232C" w:rsidP="0022232C">
      <w:pPr>
        <w:spacing w:after="0" w:line="240" w:lineRule="auto"/>
        <w:ind w:firstLine="720"/>
        <w:rPr>
          <w:b/>
          <w:sz w:val="40"/>
          <w:szCs w:val="40"/>
        </w:rPr>
      </w:pPr>
    </w:p>
    <w:p w14:paraId="152C656A" w14:textId="77777777" w:rsidR="0022232C" w:rsidRDefault="0022232C" w:rsidP="0022232C">
      <w:pPr>
        <w:spacing w:after="0" w:line="240" w:lineRule="auto"/>
        <w:rPr>
          <w:sz w:val="40"/>
          <w:szCs w:val="40"/>
        </w:rPr>
      </w:pPr>
      <w:r>
        <w:rPr>
          <w:i/>
          <w:sz w:val="40"/>
          <w:szCs w:val="40"/>
        </w:rPr>
        <w:t>Motivation</w:t>
      </w:r>
      <w:r>
        <w:rPr>
          <w:sz w:val="40"/>
          <w:szCs w:val="40"/>
        </w:rPr>
        <w:t xml:space="preserve">: Consider </w:t>
      </w:r>
      <w:r>
        <w:rPr>
          <w:i/>
          <w:sz w:val="40"/>
          <w:szCs w:val="40"/>
        </w:rPr>
        <w:t>f(t) = 3t</w:t>
      </w:r>
      <w:r>
        <w:rPr>
          <w:sz w:val="40"/>
          <w:szCs w:val="40"/>
        </w:rPr>
        <w:t>.</w:t>
      </w:r>
    </w:p>
    <w:p w14:paraId="633B4F99" w14:textId="77777777" w:rsidR="0022232C" w:rsidRDefault="0022232C" w:rsidP="0022232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Use area formulas to compute:</w:t>
      </w:r>
    </w:p>
    <w:p w14:paraId="75699458" w14:textId="77777777" w:rsidR="0022232C" w:rsidRDefault="0022232C" w:rsidP="0022232C">
      <w:pPr>
        <w:pStyle w:val="ListParagraph"/>
        <w:spacing w:after="0" w:line="240" w:lineRule="auto"/>
        <w:ind w:left="360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1.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0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1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6E6CE628" w14:textId="77777777" w:rsidR="0022232C" w:rsidRDefault="0022232C" w:rsidP="0022232C">
      <w:pPr>
        <w:pStyle w:val="ListParagraph"/>
        <w:spacing w:after="0" w:line="240" w:lineRule="auto"/>
        <w:ind w:left="360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</w:rPr>
            <m:t xml:space="preserve">2.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0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10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62C685D7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3.</m:t>
          </m:r>
          <m:r>
            <w:rPr>
              <w:rFonts w:ascii="Cambria Math" w:hAnsi="Cambria Math"/>
              <w:sz w:val="40"/>
              <w:szCs w:val="40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0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750965F0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0498AA6B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Any observations?  </w:t>
      </w:r>
    </w:p>
    <w:p w14:paraId="6FCE72A8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What changes if the lower bound is a number other than 0 (like 4)?</w:t>
      </w:r>
    </w:p>
    <w:p w14:paraId="5E11822D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</w:t>
      </w:r>
    </w:p>
    <w:p w14:paraId="60BBEEF5" w14:textId="77777777" w:rsidR="0022232C" w:rsidRDefault="0022232C" w:rsidP="0022232C">
      <w:pPr>
        <w:pStyle w:val="ListParagraph"/>
        <w:spacing w:after="0" w:line="240" w:lineRule="auto"/>
        <w:ind w:left="36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4.</m:t>
          </m:r>
          <m:r>
            <w:rPr>
              <w:rFonts w:ascii="Cambria Math" w:hAnsi="Cambria Math"/>
              <w:sz w:val="40"/>
              <w:szCs w:val="40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24CB1B73" w14:textId="77777777" w:rsidR="0022232C" w:rsidRPr="00E951D6" w:rsidRDefault="0022232C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EE8DA94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6162466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A7F4594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F9D2783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B01CA65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EBE5DA2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81ADAA2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94236F9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C4391D3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573E1B4D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04AA360A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0E7C1AD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25FDCB7D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4743262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8BDA760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2ECAFC8C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3C474533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1536942A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69DED28B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243FFCAF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45CD856A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884040D" w14:textId="77777777"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14:paraId="7B9C7109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i/>
          <w:sz w:val="40"/>
          <w:szCs w:val="40"/>
        </w:rPr>
        <w:lastRenderedPageBreak/>
        <w:t>Proof sketch</w:t>
      </w:r>
      <w:r>
        <w:rPr>
          <w:rFonts w:eastAsiaTheme="minorEastAsia"/>
          <w:sz w:val="40"/>
          <w:szCs w:val="40"/>
        </w:rPr>
        <w:t xml:space="preserve"> - take “Real Analysis” to study in more depth (not required to know the proof for this class):</w:t>
      </w:r>
    </w:p>
    <w:p w14:paraId="3BA9727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6E98ED0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If  </w:t>
      </w:r>
      <m:oMath>
        <m:r>
          <w:rPr>
            <w:rFonts w:ascii="Cambria Math" w:eastAsiaTheme="minorEastAsia" w:hAnsi="Cambria Math"/>
            <w:sz w:val="40"/>
            <w:szCs w:val="40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naryPr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a</m:t>
            </m:r>
          </m:sub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40"/>
                <w:szCs w:val="40"/>
              </w:rPr>
              <m:t>dt</m:t>
            </m:r>
          </m:e>
        </m:nary>
      </m:oMath>
      <w:r>
        <w:rPr>
          <w:rFonts w:eastAsiaTheme="minorEastAsia"/>
          <w:sz w:val="40"/>
          <w:szCs w:val="40"/>
        </w:rPr>
        <w:t>, then, by definition,</w:t>
      </w:r>
    </w:p>
    <w:p w14:paraId="7BC96540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783E4E7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g'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 xml:space="preserve">    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h→o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h</m:t>
                  </m:r>
                </m:den>
              </m:f>
            </m:e>
          </m:func>
        </m:oMath>
      </m:oMathPara>
    </w:p>
    <w:p w14:paraId="0954518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02C90B28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       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h→o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x+h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dt</m:t>
                      </m:r>
                    </m:e>
                  </m:nary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dt</m:t>
                      </m:r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h</m:t>
                  </m:r>
                </m:den>
              </m:f>
            </m:e>
          </m:func>
        </m:oMath>
      </m:oMathPara>
    </w:p>
    <w:p w14:paraId="75BD9FD8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        </w:t>
      </w:r>
    </w:p>
    <w:p w14:paraId="06AA2905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 xml:space="preserve">          </m:t>
        </m:r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w:rPr>
                <w:rFonts w:ascii="Cambria Math" w:eastAsiaTheme="minorEastAsia" w:hAnsi="Cambria Math"/>
                <w:sz w:val="40"/>
                <w:szCs w:val="40"/>
              </w:rPr>
              <m:t xml:space="preserve">      =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h→o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x+h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dt</m:t>
                    </m:r>
                  </m:e>
                </m:nary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h</m:t>
                </m:r>
              </m:den>
            </m:f>
          </m:e>
        </m:func>
      </m:oMath>
      <w:r>
        <w:rPr>
          <w:rFonts w:eastAsiaTheme="minorEastAsia"/>
          <w:sz w:val="40"/>
          <w:szCs w:val="40"/>
        </w:rPr>
        <w:t>.</w:t>
      </w:r>
    </w:p>
    <w:p w14:paraId="48F45F7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61FFFA80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3439F44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As </w:t>
      </w:r>
      <m:oMath>
        <m:r>
          <w:rPr>
            <w:rFonts w:ascii="Cambria Math" w:eastAsiaTheme="minorEastAsia" w:hAnsi="Cambria Math"/>
            <w:sz w:val="40"/>
            <w:szCs w:val="40"/>
          </w:rPr>
          <m:t>h→0</m:t>
        </m:r>
      </m:oMath>
      <w:r>
        <w:rPr>
          <w:rFonts w:eastAsiaTheme="minorEastAsia"/>
          <w:sz w:val="40"/>
          <w:szCs w:val="40"/>
        </w:rPr>
        <w:t xml:space="preserve">,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naryPr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x+h</m:t>
            </m:r>
          </m:sup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40"/>
                <w:szCs w:val="40"/>
              </w:rPr>
              <m:t>dt</m:t>
            </m:r>
          </m:e>
        </m:nary>
        <m:r>
          <w:rPr>
            <w:rFonts w:ascii="Cambria Math" w:eastAsiaTheme="minorEastAsia" w:hAnsi="Cambria Math"/>
            <w:sz w:val="40"/>
            <w:szCs w:val="40"/>
          </w:rPr>
          <m:t>→f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h</m:t>
        </m:r>
      </m:oMath>
    </w:p>
    <w:p w14:paraId="2E5CA088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(</w:t>
      </w:r>
      <w:r>
        <w:rPr>
          <w:rFonts w:eastAsiaTheme="minorEastAsia"/>
          <w:i/>
          <w:sz w:val="40"/>
          <w:szCs w:val="40"/>
        </w:rPr>
        <w:t>assuming continuity</w:t>
      </w:r>
      <w:r>
        <w:rPr>
          <w:rFonts w:eastAsiaTheme="minorEastAsia"/>
          <w:sz w:val="40"/>
          <w:szCs w:val="40"/>
        </w:rPr>
        <w:t xml:space="preserve">). </w:t>
      </w:r>
    </w:p>
    <w:p w14:paraId="3287545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0CBBDD7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So </w:t>
      </w:r>
      <m:oMath>
        <m:r>
          <w:rPr>
            <w:rFonts w:ascii="Cambria Math" w:eastAsiaTheme="minorEastAsia" w:hAnsi="Cambria Math"/>
            <w:sz w:val="40"/>
            <w:szCs w:val="40"/>
          </w:rPr>
          <m:t>g'(x)=</m:t>
        </m:r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h→o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h</m:t>
                </m:r>
              </m:den>
            </m:f>
          </m:e>
        </m:func>
        <m:r>
          <w:rPr>
            <w:rFonts w:ascii="Cambria Math" w:eastAsiaTheme="minorEastAsia" w:hAnsi="Cambria Math"/>
            <w:sz w:val="40"/>
            <w:szCs w:val="40"/>
          </w:rPr>
          <m:t>=f(x)</m:t>
        </m:r>
      </m:oMath>
      <w:r>
        <w:rPr>
          <w:rFonts w:eastAsiaTheme="minorEastAsia"/>
          <w:sz w:val="40"/>
          <w:szCs w:val="40"/>
        </w:rPr>
        <w:t>. (QED)</w:t>
      </w:r>
    </w:p>
    <w:p w14:paraId="1E2BA66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B9B692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641EC02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ABFA6F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7574132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110F5A7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2ACB9A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375ACEB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31B8939D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1103AC7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54FB9D6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53D177C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25EC78C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7BE1B38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1CB0D7A0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474CD497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698478E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1A1FEE4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5605970D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2F80A577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7558949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6249D7F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45F03BC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C335CCD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i/>
          <w:sz w:val="42"/>
          <w:szCs w:val="42"/>
        </w:rPr>
        <w:lastRenderedPageBreak/>
        <w:t>Motivation in an Application</w:t>
      </w:r>
    </w:p>
    <w:p w14:paraId="497BEDD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t xml:space="preserve">Assume a car is traveling at a </w:t>
      </w:r>
    </w:p>
    <w:p w14:paraId="325FB130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t xml:space="preserve">constant </w:t>
      </w:r>
      <m:oMath>
        <m:r>
          <w:rPr>
            <w:rFonts w:ascii="Cambria Math" w:eastAsiaTheme="minorEastAsia" w:hAnsi="Cambria Math"/>
            <w:sz w:val="42"/>
            <w:szCs w:val="42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d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t</m:t>
            </m:r>
          </m:e>
        </m:d>
        <m:r>
          <w:rPr>
            <w:rFonts w:ascii="Cambria Math" w:eastAsiaTheme="minorEastAsia" w:hAnsi="Cambria Math"/>
            <w:sz w:val="42"/>
            <w:szCs w:val="42"/>
          </w:rPr>
          <m:t>=20</m:t>
        </m:r>
      </m:oMath>
      <w:r>
        <w:rPr>
          <w:rFonts w:eastAsiaTheme="minorEastAsia"/>
          <w:sz w:val="42"/>
          <w:szCs w:val="42"/>
        </w:rPr>
        <w:t xml:space="preserve"> miles/hr.</w:t>
      </w:r>
    </w:p>
    <w:p w14:paraId="1C1D49B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t>What do the following represent?</w:t>
      </w:r>
    </w:p>
    <w:p w14:paraId="2AA2C68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1.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5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dt</m:t>
              </m:r>
            </m:e>
          </m:nary>
        </m:oMath>
      </m:oMathPara>
    </w:p>
    <w:p w14:paraId="41A808D5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6667A5A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2.f</m:t>
          </m:r>
          <m:d>
            <m:d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dPr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dt</m:t>
              </m:r>
            </m:e>
          </m:nary>
        </m:oMath>
      </m:oMathPara>
    </w:p>
    <w:p w14:paraId="314ABC1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1B1E1EE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3.g</m:t>
          </m:r>
          <m:d>
            <m:d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dPr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dt</m:t>
              </m:r>
            </m:e>
          </m:nary>
        </m:oMath>
      </m:oMathPara>
    </w:p>
    <w:p w14:paraId="6D93B93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5735492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32440C7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t>Observations?</w:t>
      </w:r>
    </w:p>
    <w:p w14:paraId="779E62DA" w14:textId="77777777" w:rsidR="00C57FC2" w:rsidRDefault="00C57FC2" w:rsidP="00F12002">
      <w:pPr>
        <w:spacing w:after="0" w:line="240" w:lineRule="auto"/>
        <w:rPr>
          <w:b/>
          <w:sz w:val="42"/>
          <w:szCs w:val="42"/>
        </w:rPr>
      </w:pPr>
    </w:p>
    <w:p w14:paraId="1243458D" w14:textId="77777777" w:rsidR="00F12002" w:rsidRDefault="00F12002" w:rsidP="00F12002">
      <w:pPr>
        <w:spacing w:after="0" w:line="240" w:lineRule="auto"/>
        <w:rPr>
          <w:b/>
          <w:sz w:val="42"/>
          <w:szCs w:val="42"/>
        </w:rPr>
      </w:pPr>
    </w:p>
    <w:p w14:paraId="39CFEB8B" w14:textId="77777777" w:rsidR="00F12002" w:rsidRDefault="00F12002" w:rsidP="00F12002">
      <w:pPr>
        <w:spacing w:after="0" w:line="240" w:lineRule="auto"/>
        <w:rPr>
          <w:b/>
          <w:sz w:val="42"/>
          <w:szCs w:val="42"/>
        </w:rPr>
      </w:pPr>
    </w:p>
    <w:p w14:paraId="788C0B9C" w14:textId="77777777" w:rsidR="00F12002" w:rsidRDefault="00F12002" w:rsidP="00F12002">
      <w:pPr>
        <w:spacing w:after="0" w:line="240" w:lineRule="auto"/>
        <w:rPr>
          <w:b/>
          <w:sz w:val="42"/>
          <w:szCs w:val="42"/>
        </w:rPr>
      </w:pPr>
    </w:p>
    <w:p w14:paraId="2FA650E4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A79FFFD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555E597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F9BDC5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395FC2F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9C7C97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088892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4101D25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DEE35B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36902BA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53E6EAD9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5CCC707B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A03FCD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608B6D9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475B99B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025F20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6AC3C95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4110385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4BC1067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4722EF4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24373E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0C151D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636D431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1B322E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i/>
          <w:sz w:val="40"/>
          <w:szCs w:val="40"/>
        </w:rPr>
        <w:lastRenderedPageBreak/>
        <w:t>Mechanically using FTOC (Part 1)</w:t>
      </w:r>
    </w:p>
    <w:p w14:paraId="004F643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Compute the </w:t>
      </w:r>
      <w:r>
        <w:rPr>
          <w:rFonts w:eastAsiaTheme="minorEastAsia"/>
          <w:b/>
          <w:sz w:val="40"/>
          <w:szCs w:val="40"/>
        </w:rPr>
        <w:t>derivatives</w:t>
      </w:r>
      <w:r>
        <w:rPr>
          <w:rFonts w:eastAsiaTheme="minorEastAsia"/>
          <w:sz w:val="40"/>
          <w:szCs w:val="40"/>
        </w:rPr>
        <w:t xml:space="preserve"> of the following functions:</w:t>
      </w:r>
    </w:p>
    <w:p w14:paraId="00C57478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3211E02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1.g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</m:oMath>
      </m:oMathPara>
    </w:p>
    <w:p w14:paraId="72D242F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075F5B9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2.</m:t>
          </m:r>
          <m:r>
            <w:rPr>
              <w:rFonts w:ascii="Cambria Math" w:eastAsiaTheme="minorEastAsia" w:hAnsi="Cambria Math"/>
              <w:sz w:val="40"/>
              <w:szCs w:val="40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-2</m:t>
              </m:r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704883B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28F3077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3.f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     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t+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0E720207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46C476F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4.k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     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2+t </m:t>
                  </m:r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e>
          </m:nary>
        </m:oMath>
      </m:oMathPara>
    </w:p>
    <w:p w14:paraId="7A1408C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6DA21648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7E3DAD6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1F3171B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46E4C06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50B68629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545C31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6059136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544B3BE6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6545D7B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4370AC25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5488D12B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1FCD54A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334A7E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361A866A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32A35225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3E9333C7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30362712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885A5D9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A38342D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49365A9E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453F490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7E22F8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2B46CDB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564E1C93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0DAB175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</w:p>
    <w:p w14:paraId="77ABE3B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2"/>
          <w:szCs w:val="42"/>
        </w:rPr>
      </w:pPr>
      <w:r>
        <w:rPr>
          <w:rFonts w:eastAsiaTheme="minorEastAsia"/>
          <w:i/>
          <w:sz w:val="42"/>
          <w:szCs w:val="42"/>
        </w:rPr>
        <w:lastRenderedPageBreak/>
        <w:t>General form of FTOC (Part 1):</w:t>
      </w:r>
    </w:p>
    <w:p w14:paraId="184C8FCC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4756" wp14:editId="7B9B9737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6543675" cy="1219200"/>
                <wp:effectExtent l="0" t="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8CB61" w14:textId="77777777" w:rsidR="00F12002" w:rsidRDefault="007218EA" w:rsidP="00F12002">
                            <w:pPr>
                              <w:tabs>
                                <w:tab w:val="left" w:pos="900"/>
                                <w:tab w:val="left" w:pos="198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dx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limLoc m:val="undOvr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g(x)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h(x)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t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dt</m:t>
                                        </m:r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h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d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-f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g'(x)</m:t>
                                </m:r>
                              </m:oMath>
                            </m:oMathPara>
                          </w:p>
                          <w:p w14:paraId="783F278C" w14:textId="77777777" w:rsidR="00F12002" w:rsidRDefault="00F12002" w:rsidP="00F120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.15pt;margin-top:.3pt;width:515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">
                <v:textbox>
                  <w:txbxContent>
                    <w:p w:rsidR="00F12002" w:rsidRDefault="00F12002" w:rsidP="00F12002">
                      <w:pPr>
                        <w:tabs>
                          <w:tab w:val="left" w:pos="900"/>
                          <w:tab w:val="left" w:pos="1980"/>
                          <w:tab w:val="left" w:pos="2700"/>
                        </w:tabs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dx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g(x)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h(x)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dt</m:t>
                                  </m:r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=f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-f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g'(x)</m:t>
                          </m:r>
                        </m:oMath>
                      </m:oMathPara>
                    </w:p>
                    <w:p w:rsidR="00F12002" w:rsidRDefault="00F12002" w:rsidP="00F12002"/>
                  </w:txbxContent>
                </v:textbox>
              </v:shape>
            </w:pict>
          </mc:Fallback>
        </mc:AlternateContent>
      </w:r>
    </w:p>
    <w:p w14:paraId="4C35392F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30DFA321" w14:textId="77777777" w:rsidR="00F12002" w:rsidRDefault="00F12002" w:rsidP="00F120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2"/>
          <w:szCs w:val="42"/>
        </w:rPr>
      </w:pPr>
    </w:p>
    <w:p w14:paraId="0E8207C7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2D710827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6452961C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4F55971F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21937022" w14:textId="77777777" w:rsidR="00F12002" w:rsidRDefault="00F12002" w:rsidP="00F12002">
      <w:pPr>
        <w:spacing w:after="0" w:line="240" w:lineRule="auto"/>
        <w:rPr>
          <w:sz w:val="42"/>
          <w:szCs w:val="42"/>
        </w:rPr>
      </w:pPr>
      <w:bookmarkStart w:id="0" w:name="_GoBack"/>
      <w:bookmarkEnd w:id="0"/>
    </w:p>
    <w:p w14:paraId="30418319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5C4F1924" w14:textId="77777777" w:rsidR="00F12002" w:rsidRDefault="00F12002" w:rsidP="00F12002">
      <w:pPr>
        <w:spacing w:after="0" w:line="240" w:lineRule="auto"/>
        <w:rPr>
          <w:sz w:val="42"/>
          <w:szCs w:val="42"/>
        </w:rPr>
      </w:pPr>
    </w:p>
    <w:p w14:paraId="618469B8" w14:textId="77777777" w:rsidR="00F12002" w:rsidRPr="007352D3" w:rsidRDefault="00F12002" w:rsidP="00F12002">
      <w:pPr>
        <w:spacing w:after="0" w:line="240" w:lineRule="auto"/>
        <w:rPr>
          <w:b/>
          <w:sz w:val="42"/>
          <w:szCs w:val="42"/>
        </w:rPr>
      </w:pPr>
    </w:p>
    <w:sectPr w:rsidR="00F12002" w:rsidRPr="007352D3" w:rsidSect="00C56976">
      <w:pgSz w:w="15840" w:h="12240" w:orient="landscape"/>
      <w:pgMar w:top="432" w:right="432" w:bottom="432" w:left="432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67B0"/>
    <w:multiLevelType w:val="multilevel"/>
    <w:tmpl w:val="354AD4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3" w15:restartNumberingAfterBreak="0">
    <w:nsid w:val="33B278E0"/>
    <w:multiLevelType w:val="hybridMultilevel"/>
    <w:tmpl w:val="9FD66844"/>
    <w:lvl w:ilvl="0" w:tplc="B670632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03C0E"/>
    <w:multiLevelType w:val="hybridMultilevel"/>
    <w:tmpl w:val="6AC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51AC3"/>
    <w:multiLevelType w:val="hybridMultilevel"/>
    <w:tmpl w:val="A7D2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15266B"/>
    <w:rsid w:val="0016744C"/>
    <w:rsid w:val="001A6C5E"/>
    <w:rsid w:val="00212EF7"/>
    <w:rsid w:val="00221B50"/>
    <w:rsid w:val="0022232C"/>
    <w:rsid w:val="002D7BF3"/>
    <w:rsid w:val="002E39FD"/>
    <w:rsid w:val="003210A6"/>
    <w:rsid w:val="003676F0"/>
    <w:rsid w:val="003B47AC"/>
    <w:rsid w:val="003D3D29"/>
    <w:rsid w:val="00601E33"/>
    <w:rsid w:val="00624B7D"/>
    <w:rsid w:val="0066009D"/>
    <w:rsid w:val="0067268E"/>
    <w:rsid w:val="006D657D"/>
    <w:rsid w:val="006F18AE"/>
    <w:rsid w:val="007218EA"/>
    <w:rsid w:val="007352D3"/>
    <w:rsid w:val="00777330"/>
    <w:rsid w:val="007A0C3A"/>
    <w:rsid w:val="00894845"/>
    <w:rsid w:val="008B7E57"/>
    <w:rsid w:val="00A23463"/>
    <w:rsid w:val="00B435D7"/>
    <w:rsid w:val="00B61488"/>
    <w:rsid w:val="00B83E24"/>
    <w:rsid w:val="00B94734"/>
    <w:rsid w:val="00BE1217"/>
    <w:rsid w:val="00C56976"/>
    <w:rsid w:val="00C57FC2"/>
    <w:rsid w:val="00CD5334"/>
    <w:rsid w:val="00D719AB"/>
    <w:rsid w:val="00E32446"/>
    <w:rsid w:val="00E54242"/>
    <w:rsid w:val="00E951D6"/>
    <w:rsid w:val="00EE05CC"/>
    <w:rsid w:val="00F0648A"/>
    <w:rsid w:val="00F12002"/>
    <w:rsid w:val="00F348E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98FF"/>
  <w15:docId w15:val="{BC160384-E9E0-4C8E-BE54-5EEFAD0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B7D4-C301-4EBD-B1CC-D023843E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2024-09-26T17:10:00Z</cp:lastPrinted>
  <dcterms:created xsi:type="dcterms:W3CDTF">2026-01-08T22:07:00Z</dcterms:created>
  <dcterms:modified xsi:type="dcterms:W3CDTF">2026-01-08T22:07:00Z</dcterms:modified>
</cp:coreProperties>
</file>