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D7C" w:rsidRPr="00EA7943" w:rsidRDefault="00EA7943" w:rsidP="00F0648A">
      <w:pPr>
        <w:spacing w:after="0" w:line="240" w:lineRule="auto"/>
        <w:rPr>
          <w:sz w:val="36"/>
          <w:szCs w:val="36"/>
        </w:rPr>
      </w:pPr>
      <w:r w:rsidRPr="00EA7943">
        <w:rPr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399ABABE">
            <wp:simplePos x="0" y="0"/>
            <wp:positionH relativeFrom="margin">
              <wp:posOffset>4154170</wp:posOffset>
            </wp:positionH>
            <wp:positionV relativeFrom="paragraph">
              <wp:posOffset>-7620</wp:posOffset>
            </wp:positionV>
            <wp:extent cx="2183512" cy="240030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512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845" w:rsidRPr="00EA7943">
        <w:rPr>
          <w:sz w:val="36"/>
          <w:szCs w:val="36"/>
        </w:rPr>
        <w:t xml:space="preserve">Closing </w:t>
      </w:r>
      <w:r w:rsidR="00C56064" w:rsidRPr="00EA7943">
        <w:rPr>
          <w:sz w:val="36"/>
          <w:szCs w:val="36"/>
        </w:rPr>
        <w:t>Tue</w:t>
      </w:r>
      <w:r w:rsidR="00B921E1" w:rsidRPr="00EA7943">
        <w:rPr>
          <w:sz w:val="36"/>
          <w:szCs w:val="36"/>
        </w:rPr>
        <w:t>s</w:t>
      </w:r>
      <w:r w:rsidR="00F0648A" w:rsidRPr="00EA7943">
        <w:rPr>
          <w:sz w:val="36"/>
          <w:szCs w:val="36"/>
        </w:rPr>
        <w:t>:</w:t>
      </w:r>
      <w:r w:rsidR="00F96D7C" w:rsidRPr="00EA7943">
        <w:rPr>
          <w:sz w:val="36"/>
          <w:szCs w:val="36"/>
        </w:rPr>
        <w:tab/>
      </w:r>
      <w:r w:rsidR="00B61488" w:rsidRPr="00EA7943">
        <w:rPr>
          <w:sz w:val="36"/>
          <w:szCs w:val="36"/>
        </w:rPr>
        <w:t>HW 4.9, 5.1</w:t>
      </w:r>
    </w:p>
    <w:p w:rsidR="00B61488" w:rsidRPr="00EA7943" w:rsidRDefault="00B921E1" w:rsidP="00F0648A">
      <w:pPr>
        <w:spacing w:after="0" w:line="240" w:lineRule="auto"/>
        <w:rPr>
          <w:sz w:val="36"/>
          <w:szCs w:val="36"/>
        </w:rPr>
      </w:pPr>
      <w:r w:rsidRPr="00EA7943">
        <w:rPr>
          <w:sz w:val="36"/>
          <w:szCs w:val="36"/>
        </w:rPr>
        <w:t xml:space="preserve">Closing </w:t>
      </w:r>
      <w:proofErr w:type="spellStart"/>
      <w:r w:rsidRPr="00EA7943">
        <w:rPr>
          <w:sz w:val="36"/>
          <w:szCs w:val="36"/>
        </w:rPr>
        <w:t>Thur</w:t>
      </w:r>
      <w:proofErr w:type="spellEnd"/>
      <w:r w:rsidR="00B61488" w:rsidRPr="00EA7943">
        <w:rPr>
          <w:sz w:val="36"/>
          <w:szCs w:val="36"/>
        </w:rPr>
        <w:t xml:space="preserve">: </w:t>
      </w:r>
      <w:r w:rsidR="00B61488" w:rsidRPr="00EA7943">
        <w:rPr>
          <w:sz w:val="36"/>
          <w:szCs w:val="36"/>
        </w:rPr>
        <w:tab/>
      </w:r>
      <w:r w:rsidRPr="00EA7943">
        <w:rPr>
          <w:sz w:val="36"/>
          <w:szCs w:val="36"/>
        </w:rPr>
        <w:t>HW 5.2, 5.3</w:t>
      </w:r>
      <w:r w:rsidR="00B61488" w:rsidRPr="00EA7943">
        <w:rPr>
          <w:sz w:val="36"/>
          <w:szCs w:val="36"/>
        </w:rPr>
        <w:t xml:space="preserve"> </w:t>
      </w:r>
    </w:p>
    <w:p w:rsidR="00B61488" w:rsidRPr="00EA7943" w:rsidRDefault="00B61488" w:rsidP="00F0648A">
      <w:pPr>
        <w:spacing w:after="0" w:line="240" w:lineRule="auto"/>
        <w:rPr>
          <w:sz w:val="36"/>
          <w:szCs w:val="36"/>
        </w:rPr>
      </w:pPr>
    </w:p>
    <w:p w:rsidR="00C57FC2" w:rsidRPr="00EA7943" w:rsidRDefault="00C57FC2" w:rsidP="00C57FC2">
      <w:pPr>
        <w:spacing w:after="0" w:line="240" w:lineRule="auto"/>
        <w:rPr>
          <w:b/>
          <w:i/>
          <w:sz w:val="36"/>
          <w:szCs w:val="36"/>
        </w:rPr>
      </w:pPr>
      <w:r w:rsidRPr="00EA7943">
        <w:rPr>
          <w:b/>
          <w:i/>
          <w:sz w:val="36"/>
          <w:szCs w:val="36"/>
        </w:rPr>
        <w:t>4.9 Antiderivatives (continued)</w:t>
      </w:r>
    </w:p>
    <w:p w:rsidR="009D1900" w:rsidRPr="00EA7943" w:rsidRDefault="00B921E1" w:rsidP="00B921E1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EA7943">
        <w:rPr>
          <w:rFonts w:eastAsia="Times New Roman" w:cstheme="minorHAnsi"/>
          <w:i/>
          <w:sz w:val="36"/>
          <w:szCs w:val="36"/>
        </w:rPr>
        <w:t>Entry Task</w:t>
      </w:r>
      <w:r w:rsidRPr="00EA7943">
        <w:rPr>
          <w:rFonts w:eastAsia="Times New Roman" w:cstheme="minorHAnsi"/>
          <w:sz w:val="36"/>
          <w:szCs w:val="36"/>
        </w:rPr>
        <w:t xml:space="preserve">: </w:t>
      </w:r>
    </w:p>
    <w:p w:rsidR="00EA7943" w:rsidRDefault="00B921E1" w:rsidP="00B921E1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EA7943">
        <w:rPr>
          <w:rFonts w:eastAsia="Times New Roman" w:cstheme="minorHAnsi"/>
          <w:sz w:val="36"/>
          <w:szCs w:val="36"/>
        </w:rPr>
        <w:t>Assume gravity provides a downward acceleration of 32 ft/s</w:t>
      </w:r>
      <w:r w:rsidRPr="00EA7943">
        <w:rPr>
          <w:rFonts w:eastAsia="Times New Roman" w:cstheme="minorHAnsi"/>
          <w:sz w:val="36"/>
          <w:szCs w:val="36"/>
          <w:vertAlign w:val="superscript"/>
        </w:rPr>
        <w:t>2</w:t>
      </w:r>
      <w:r w:rsidRPr="00EA7943">
        <w:rPr>
          <w:rFonts w:eastAsia="Times New Roman" w:cstheme="minorHAnsi"/>
          <w:sz w:val="36"/>
          <w:szCs w:val="36"/>
        </w:rPr>
        <w:t xml:space="preserve">. </w:t>
      </w:r>
    </w:p>
    <w:p w:rsidR="00EA7943" w:rsidRDefault="009D1900" w:rsidP="00B921E1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EA7943">
        <w:rPr>
          <w:rFonts w:eastAsia="Times New Roman" w:cstheme="minorHAnsi"/>
          <w:sz w:val="36"/>
          <w:szCs w:val="36"/>
        </w:rPr>
        <w:t>A</w:t>
      </w:r>
      <w:r w:rsidR="00B921E1" w:rsidRPr="00EA7943">
        <w:rPr>
          <w:rFonts w:eastAsia="Times New Roman" w:cstheme="minorHAnsi"/>
          <w:sz w:val="36"/>
          <w:szCs w:val="36"/>
        </w:rPr>
        <w:t xml:space="preserve"> ball </w:t>
      </w:r>
      <w:r w:rsidRPr="00EA7943">
        <w:rPr>
          <w:rFonts w:eastAsia="Times New Roman" w:cstheme="minorHAnsi"/>
          <w:sz w:val="36"/>
          <w:szCs w:val="36"/>
        </w:rPr>
        <w:t xml:space="preserve">thrown straight </w:t>
      </w:r>
      <w:r w:rsidR="00B921E1" w:rsidRPr="00EA7943">
        <w:rPr>
          <w:rFonts w:eastAsia="Times New Roman" w:cstheme="minorHAnsi"/>
          <w:sz w:val="36"/>
          <w:szCs w:val="36"/>
        </w:rPr>
        <w:t xml:space="preserve">at </w:t>
      </w:r>
      <w:r w:rsidR="00B921E1" w:rsidRPr="00EA7943">
        <w:rPr>
          <w:rFonts w:eastAsia="Times New Roman" w:cstheme="minorHAnsi"/>
          <w:i/>
          <w:sz w:val="36"/>
          <w:szCs w:val="36"/>
        </w:rPr>
        <w:t>t = 0</w:t>
      </w:r>
      <w:r w:rsidR="00B921E1" w:rsidRPr="00EA7943">
        <w:rPr>
          <w:rFonts w:eastAsia="Times New Roman" w:cstheme="minorHAnsi"/>
          <w:sz w:val="36"/>
          <w:szCs w:val="36"/>
        </w:rPr>
        <w:t xml:space="preserve"> </w:t>
      </w:r>
      <w:r w:rsidRPr="00EA7943">
        <w:rPr>
          <w:rFonts w:eastAsia="Times New Roman" w:cstheme="minorHAnsi"/>
          <w:sz w:val="36"/>
          <w:szCs w:val="36"/>
        </w:rPr>
        <w:t>sec</w:t>
      </w:r>
    </w:p>
    <w:p w:rsidR="00B921E1" w:rsidRPr="00EA7943" w:rsidRDefault="00B921E1" w:rsidP="00B921E1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EA7943">
        <w:rPr>
          <w:rFonts w:eastAsia="Times New Roman" w:cstheme="minorHAnsi"/>
          <w:sz w:val="36"/>
          <w:szCs w:val="36"/>
        </w:rPr>
        <w:t xml:space="preserve">and returns to your hand at </w:t>
      </w:r>
      <w:r w:rsidRPr="00EA7943">
        <w:rPr>
          <w:rFonts w:eastAsia="Times New Roman" w:cstheme="minorHAnsi"/>
          <w:i/>
          <w:sz w:val="36"/>
          <w:szCs w:val="36"/>
        </w:rPr>
        <w:t>t = 3</w:t>
      </w:r>
      <w:r w:rsidR="009D1900" w:rsidRPr="00EA7943">
        <w:rPr>
          <w:rFonts w:eastAsia="Times New Roman" w:cstheme="minorHAnsi"/>
          <w:i/>
          <w:sz w:val="36"/>
          <w:szCs w:val="36"/>
        </w:rPr>
        <w:t xml:space="preserve"> sec</w:t>
      </w:r>
      <w:r w:rsidRPr="00EA7943">
        <w:rPr>
          <w:rFonts w:eastAsia="Times New Roman" w:cstheme="minorHAnsi"/>
          <w:sz w:val="36"/>
          <w:szCs w:val="36"/>
        </w:rPr>
        <w:t>.</w:t>
      </w:r>
    </w:p>
    <w:p w:rsidR="00B921E1" w:rsidRPr="00EA7943" w:rsidRDefault="00B921E1" w:rsidP="00B921E1">
      <w:pPr>
        <w:spacing w:after="0" w:line="240" w:lineRule="auto"/>
        <w:rPr>
          <w:rFonts w:eastAsia="Times New Roman" w:cstheme="minorHAnsi"/>
          <w:sz w:val="36"/>
          <w:szCs w:val="36"/>
        </w:rPr>
      </w:pPr>
      <w:r w:rsidRPr="00EA7943">
        <w:rPr>
          <w:rFonts w:eastAsia="Times New Roman" w:cstheme="minorHAnsi"/>
          <w:sz w:val="36"/>
          <w:szCs w:val="36"/>
        </w:rPr>
        <w:t>Find the height of the ball above you</w:t>
      </w:r>
      <w:r w:rsidR="009D1900" w:rsidRPr="00EA7943">
        <w:rPr>
          <w:rFonts w:eastAsia="Times New Roman" w:cstheme="minorHAnsi"/>
          <w:sz w:val="36"/>
          <w:szCs w:val="36"/>
        </w:rPr>
        <w:t>r</w:t>
      </w:r>
      <w:r w:rsidRPr="00EA7943">
        <w:rPr>
          <w:rFonts w:eastAsia="Times New Roman" w:cstheme="minorHAnsi"/>
          <w:sz w:val="36"/>
          <w:szCs w:val="36"/>
        </w:rPr>
        <w:t xml:space="preserve"> hand.</w:t>
      </w:r>
    </w:p>
    <w:p w:rsidR="00EA7943" w:rsidRDefault="00EA7943" w:rsidP="00C57FC2">
      <w:pPr>
        <w:spacing w:after="0" w:line="240" w:lineRule="auto"/>
        <w:rPr>
          <w:sz w:val="36"/>
          <w:szCs w:val="36"/>
        </w:rPr>
      </w:pPr>
    </w:p>
    <w:p w:rsidR="009D1900" w:rsidRPr="00EA7943" w:rsidRDefault="009D1900" w:rsidP="00C57FC2">
      <w:pPr>
        <w:spacing w:after="0" w:line="240" w:lineRule="auto"/>
        <w:rPr>
          <w:sz w:val="36"/>
          <w:szCs w:val="36"/>
        </w:rPr>
      </w:pPr>
      <w:r w:rsidRPr="00EA7943">
        <w:rPr>
          <w:sz w:val="36"/>
          <w:szCs w:val="36"/>
        </w:rPr>
        <w:t>In other words, solve</w:t>
      </w:r>
      <w:r w:rsidR="00EA7943" w:rsidRPr="00EA7943">
        <w:rPr>
          <w:sz w:val="36"/>
          <w:szCs w:val="36"/>
        </w:rPr>
        <w:t xml:space="preserve"> the initial value problem:</w:t>
      </w:r>
    </w:p>
    <w:p w:rsidR="009D1900" w:rsidRPr="009D1900" w:rsidRDefault="009D1900" w:rsidP="009D1900">
      <w:pPr>
        <w:pStyle w:val="ListParagraph"/>
        <w:spacing w:after="0" w:line="240" w:lineRule="auto"/>
        <w:rPr>
          <w:rFonts w:eastAsiaTheme="minorEastAsia"/>
          <w:sz w:val="42"/>
          <w:szCs w:val="42"/>
        </w:rPr>
      </w:pPr>
      <m:oMath>
        <m:sSup>
          <m:sSupPr>
            <m:ctrlPr>
              <w:rPr>
                <w:rFonts w:ascii="Cambria Math" w:hAnsi="Cambria Math"/>
                <w:sz w:val="42"/>
                <w:szCs w:val="4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42"/>
                <w:szCs w:val="42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42"/>
                <w:szCs w:val="42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  <w:sz w:val="42"/>
                <w:szCs w:val="42"/>
              </w:rPr>
            </m:ctrlPr>
          </m:dPr>
          <m:e>
            <m:r>
              <w:rPr>
                <w:rFonts w:ascii="Cambria Math" w:hAnsi="Cambria Math"/>
                <w:sz w:val="42"/>
                <w:szCs w:val="42"/>
              </w:rPr>
              <m:t>t</m:t>
            </m:r>
          </m:e>
        </m:d>
        <m:r>
          <w:rPr>
            <w:rFonts w:ascii="Cambria Math" w:hAnsi="Cambria Math"/>
            <w:sz w:val="42"/>
            <w:szCs w:val="42"/>
          </w:rPr>
          <m:t>=-32</m:t>
        </m:r>
        <m:r>
          <w:rPr>
            <w:rFonts w:ascii="Cambria Math" w:eastAsiaTheme="minorEastAsia" w:hAnsi="Cambria Math"/>
            <w:sz w:val="42"/>
            <w:szCs w:val="42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sz w:val="42"/>
            <w:szCs w:val="42"/>
          </w:rPr>
          <m:t>h(0)</m:t>
        </m:r>
        <m:r>
          <w:rPr>
            <w:rFonts w:ascii="Cambria Math" w:eastAsiaTheme="minorEastAsia" w:hAnsi="Cambria Math"/>
            <w:sz w:val="42"/>
            <w:szCs w:val="42"/>
          </w:rPr>
          <m:t xml:space="preserve"> = 0, h(3) = 0</m:t>
        </m:r>
      </m:oMath>
      <w:r w:rsidRPr="009D1900">
        <w:rPr>
          <w:rFonts w:eastAsiaTheme="minorEastAsia"/>
          <w:sz w:val="42"/>
          <w:szCs w:val="42"/>
        </w:rPr>
        <w:t xml:space="preserve"> </w:t>
      </w:r>
    </w:p>
    <w:p w:rsidR="00B921E1" w:rsidRPr="003210A6" w:rsidRDefault="00B921E1" w:rsidP="00C57FC2">
      <w:pPr>
        <w:spacing w:after="0" w:line="240" w:lineRule="auto"/>
        <w:rPr>
          <w:sz w:val="42"/>
          <w:szCs w:val="42"/>
        </w:rPr>
      </w:pPr>
    </w:p>
    <w:p w:rsidR="00B61488" w:rsidRDefault="00B61488" w:rsidP="00C57FC2">
      <w:pPr>
        <w:spacing w:after="0" w:line="240" w:lineRule="auto"/>
        <w:rPr>
          <w:sz w:val="42"/>
          <w:szCs w:val="42"/>
        </w:rPr>
      </w:pPr>
    </w:p>
    <w:p w:rsidR="00EA7943" w:rsidRPr="003210A6" w:rsidRDefault="00EA7943" w:rsidP="00C57FC2">
      <w:pPr>
        <w:spacing w:after="0" w:line="240" w:lineRule="auto"/>
        <w:rPr>
          <w:sz w:val="42"/>
          <w:szCs w:val="42"/>
        </w:rPr>
      </w:pPr>
    </w:p>
    <w:p w:rsidR="00B61488" w:rsidRDefault="00B61488" w:rsidP="00C57FC2">
      <w:pPr>
        <w:spacing w:after="0" w:line="240" w:lineRule="auto"/>
        <w:rPr>
          <w:sz w:val="42"/>
          <w:szCs w:val="42"/>
        </w:rPr>
      </w:pPr>
    </w:p>
    <w:p w:rsidR="009D1900" w:rsidRPr="003210A6" w:rsidRDefault="009D1900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EA7943" w:rsidRDefault="00EA7943" w:rsidP="009D1900">
      <w:pPr>
        <w:spacing w:after="0" w:line="240" w:lineRule="auto"/>
        <w:rPr>
          <w:sz w:val="42"/>
          <w:szCs w:val="42"/>
        </w:rPr>
      </w:pPr>
      <w:bookmarkStart w:id="0" w:name="_Hlk124067535"/>
      <w:bookmarkEnd w:id="0"/>
    </w:p>
    <w:p w:rsidR="00EA7943" w:rsidRDefault="00EA7943" w:rsidP="009D1900">
      <w:pPr>
        <w:spacing w:after="0" w:line="240" w:lineRule="auto"/>
        <w:rPr>
          <w:sz w:val="42"/>
          <w:szCs w:val="42"/>
        </w:rPr>
      </w:pPr>
    </w:p>
    <w:p w:rsidR="009D1900" w:rsidRDefault="00EA7943" w:rsidP="00EA7943">
      <w:pPr>
        <w:spacing w:after="0" w:line="240" w:lineRule="auto"/>
        <w:rPr>
          <w:sz w:val="42"/>
          <w:szCs w:val="42"/>
        </w:rPr>
      </w:pPr>
      <w:r w:rsidRPr="009D1900">
        <w:rPr>
          <w:sz w:val="42"/>
          <w:szCs w:val="42"/>
        </w:rPr>
        <w:drawing>
          <wp:anchor distT="0" distB="0" distL="114300" distR="114300" simplePos="0" relativeHeight="251662336" behindDoc="1" locked="0" layoutInCell="1" allowOverlap="1" wp14:anchorId="792DABF7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055995" cy="6353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99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900">
        <w:rPr>
          <w:sz w:val="42"/>
          <w:szCs w:val="42"/>
        </w:rPr>
        <w:tab/>
      </w:r>
      <w:r w:rsidR="009D1900">
        <w:rPr>
          <w:sz w:val="42"/>
          <w:szCs w:val="42"/>
        </w:rPr>
        <w:tab/>
      </w:r>
      <w:r w:rsidR="009D1900">
        <w:rPr>
          <w:sz w:val="42"/>
          <w:szCs w:val="42"/>
        </w:rPr>
        <w:tab/>
      </w:r>
      <w:r w:rsidR="009D1900">
        <w:rPr>
          <w:sz w:val="42"/>
          <w:szCs w:val="42"/>
        </w:rPr>
        <w:tab/>
        <w:t xml:space="preserve"> </w:t>
      </w: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Default="009D1900" w:rsidP="00C57FC2">
      <w:pPr>
        <w:spacing w:after="0" w:line="240" w:lineRule="auto"/>
        <w:rPr>
          <w:sz w:val="42"/>
          <w:szCs w:val="42"/>
        </w:rPr>
      </w:pPr>
    </w:p>
    <w:p w:rsidR="009D1900" w:rsidRPr="009D1900" w:rsidRDefault="009D1900" w:rsidP="009D1900">
      <w:pPr>
        <w:spacing w:after="0" w:line="240" w:lineRule="auto"/>
        <w:rPr>
          <w:sz w:val="16"/>
          <w:szCs w:val="16"/>
        </w:rPr>
      </w:pPr>
      <w:r w:rsidRPr="009D1900">
        <w:rPr>
          <w:sz w:val="20"/>
          <w:szCs w:val="20"/>
        </w:rPr>
        <w:tab/>
      </w:r>
    </w:p>
    <w:p w:rsidR="009D1900" w:rsidRPr="009D1900" w:rsidRDefault="009D1900" w:rsidP="00C57FC2">
      <w:pPr>
        <w:spacing w:after="0" w:line="240" w:lineRule="auto"/>
        <w:rPr>
          <w:sz w:val="16"/>
          <w:szCs w:val="16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sz w:val="42"/>
          <w:szCs w:val="42"/>
        </w:rPr>
      </w:pPr>
    </w:p>
    <w:p w:rsidR="00EA7943" w:rsidRPr="009D1900" w:rsidRDefault="00EA7943" w:rsidP="00EA794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1900">
        <w:rPr>
          <w:sz w:val="16"/>
          <w:szCs w:val="16"/>
        </w:rPr>
        <w:t xml:space="preserve">Clip: </w:t>
      </w:r>
      <w:hyperlink r:id="rId8" w:history="1">
        <w:r w:rsidRPr="009D1900">
          <w:rPr>
            <w:rStyle w:val="Hyperlink"/>
            <w:sz w:val="16"/>
            <w:szCs w:val="16"/>
          </w:rPr>
          <w:t>https://youtube.com/shorts/iqj3byvqLmc?feature=share</w:t>
        </w:r>
      </w:hyperlink>
    </w:p>
    <w:p w:rsidR="00B61488" w:rsidRPr="003210A6" w:rsidRDefault="00EA7943" w:rsidP="00EA7943">
      <w:pPr>
        <w:spacing w:after="0" w:line="240" w:lineRule="auto"/>
        <w:rPr>
          <w:sz w:val="42"/>
          <w:szCs w:val="42"/>
        </w:rPr>
      </w:pPr>
      <w:r w:rsidRPr="009D1900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1900">
        <w:rPr>
          <w:sz w:val="16"/>
          <w:szCs w:val="16"/>
        </w:rPr>
        <w:t xml:space="preserve">Details: </w:t>
      </w:r>
      <w:hyperlink r:id="rId9" w:history="1">
        <w:r w:rsidRPr="009D1900">
          <w:rPr>
            <w:rStyle w:val="Hyperlink"/>
            <w:sz w:val="16"/>
            <w:szCs w:val="16"/>
          </w:rPr>
          <w:t>https://www.youtube.com/watch?v=07TDV5SgJT4</w:t>
        </w:r>
      </w:hyperlink>
    </w:p>
    <w:p w:rsidR="00C57FC2" w:rsidRPr="003210A6" w:rsidRDefault="00C57FC2" w:rsidP="00C57FC2">
      <w:pPr>
        <w:spacing w:after="0" w:line="240" w:lineRule="auto"/>
        <w:ind w:left="90" w:hanging="90"/>
        <w:rPr>
          <w:b/>
          <w:sz w:val="42"/>
          <w:szCs w:val="42"/>
        </w:rPr>
      </w:pPr>
      <w:bookmarkStart w:id="1" w:name="_GoBack"/>
      <w:bookmarkEnd w:id="1"/>
      <w:r w:rsidRPr="003210A6">
        <w:rPr>
          <w:b/>
          <w:sz w:val="42"/>
          <w:szCs w:val="42"/>
        </w:rPr>
        <w:lastRenderedPageBreak/>
        <w:t>5.1 Defining Area (Riemann sums)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>Calculus is based on limiting processes that “approach” the exact answer to a rate question.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  <w:r w:rsidRPr="003210A6">
        <w:rPr>
          <w:sz w:val="42"/>
          <w:szCs w:val="42"/>
        </w:rPr>
        <w:t xml:space="preserve">In Calculus I, you defined </w:t>
      </w:r>
    </w:p>
    <w:p w:rsidR="00C57FC2" w:rsidRPr="003210A6" w:rsidRDefault="00C57FC2" w:rsidP="00C57FC2">
      <w:pPr>
        <w:spacing w:after="0" w:line="240" w:lineRule="auto"/>
        <w:ind w:left="90"/>
        <w:rPr>
          <w:sz w:val="42"/>
          <w:szCs w:val="42"/>
        </w:rPr>
      </w:pPr>
      <w:r w:rsidRPr="003210A6">
        <w:rPr>
          <w:sz w:val="42"/>
          <w:szCs w:val="42"/>
        </w:rPr>
        <w:t xml:space="preserve">   f’(x) </w:t>
      </w:r>
      <w:r w:rsidRPr="003210A6">
        <w:rPr>
          <w:sz w:val="42"/>
          <w:szCs w:val="42"/>
        </w:rPr>
        <w:tab/>
        <w:t xml:space="preserve">= `slope of the tangent at </w:t>
      </w:r>
      <w:r w:rsidRPr="003210A6">
        <w:rPr>
          <w:i/>
          <w:sz w:val="42"/>
          <w:szCs w:val="42"/>
        </w:rPr>
        <w:t>x</w:t>
      </w:r>
      <w:r w:rsidRPr="003210A6">
        <w:rPr>
          <w:sz w:val="42"/>
          <w:szCs w:val="42"/>
        </w:rPr>
        <w:t xml:space="preserve">’ </w:t>
      </w: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  <m:oMathPara>
        <m:oMath>
          <m:r>
            <w:rPr>
              <w:rFonts w:ascii="Cambria Math" w:hAnsi="Cambria Math"/>
              <w:sz w:val="42"/>
              <w:szCs w:val="4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42"/>
                      <w:szCs w:val="42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2"/>
                      <w:szCs w:val="42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x+h</m:t>
                      </m:r>
                    </m:e>
                  </m:d>
                  <m:r>
                    <w:rPr>
                      <w:rFonts w:ascii="Cambria Math" w:hAnsi="Cambria Math"/>
                      <w:sz w:val="42"/>
                      <w:szCs w:val="42"/>
                    </w:rPr>
                    <m:t>-f(x)</m:t>
                  </m:r>
                </m:num>
                <m:den>
                  <m:r>
                    <w:rPr>
                      <w:rFonts w:ascii="Cambria Math" w:hAnsi="Cambria Math"/>
                      <w:sz w:val="42"/>
                      <w:szCs w:val="42"/>
                    </w:rPr>
                    <m:t>h</m:t>
                  </m:r>
                </m:den>
              </m:f>
            </m:e>
          </m:func>
        </m:oMath>
      </m:oMathPara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3210A6" w:rsidRDefault="003210A6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3210A6" w:rsidRPr="003210A6" w:rsidRDefault="003210A6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 xml:space="preserve">In Calculus II, we will see that antiderivatives are related </w:t>
      </w:r>
    </w:p>
    <w:p w:rsidR="00C57FC2" w:rsidRPr="003210A6" w:rsidRDefault="00C57FC2" w:rsidP="00C57FC2">
      <w:pPr>
        <w:spacing w:after="0" w:line="240" w:lineRule="auto"/>
        <w:ind w:left="86" w:hanging="86"/>
        <w:rPr>
          <w:sz w:val="42"/>
          <w:szCs w:val="42"/>
        </w:rPr>
      </w:pPr>
      <w:r w:rsidRPr="003210A6">
        <w:rPr>
          <w:sz w:val="42"/>
          <w:szCs w:val="42"/>
        </w:rPr>
        <w:t>to the area `under’ a graph</w:t>
      </w:r>
    </w:p>
    <w:p w:rsidR="00C57FC2" w:rsidRPr="003210A6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  <m:oMathPara>
        <m:oMath>
          <m:r>
            <w:rPr>
              <w:rFonts w:ascii="Cambria Math" w:hAnsi="Cambria Math"/>
              <w:sz w:val="42"/>
              <w:szCs w:val="4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42"/>
                      <w:szCs w:val="42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2"/>
                      <w:szCs w:val="42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42"/>
                      <w:szCs w:val="42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f(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2"/>
                              <w:szCs w:val="4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2"/>
                              <w:szCs w:val="4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2"/>
                              <w:szCs w:val="42"/>
                            </w:rPr>
                            <m:t>i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*</m:t>
                      </m:r>
                    </m:sup>
                  </m:sSup>
                  <m:r>
                    <w:rPr>
                      <w:rFonts w:ascii="Cambria Math" w:hAnsi="Cambria Math"/>
                      <w:sz w:val="42"/>
                      <w:szCs w:val="42"/>
                    </w:rPr>
                    <m:t>)∆x</m:t>
                  </m:r>
                </m:e>
              </m:nary>
            </m:e>
          </m:func>
        </m:oMath>
      </m:oMathPara>
    </w:p>
    <w:p w:rsidR="00C57FC2" w:rsidRPr="003210A6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C57FC2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3210A6" w:rsidRDefault="003210A6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3210A6" w:rsidRDefault="003210A6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3210A6" w:rsidRDefault="003210A6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3210A6" w:rsidRDefault="003210A6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noProof/>
          <w:sz w:val="42"/>
          <w:szCs w:val="42"/>
        </w:rPr>
        <w:drawing>
          <wp:anchor distT="0" distB="0" distL="114300" distR="114300" simplePos="0" relativeHeight="251661312" behindDoc="1" locked="0" layoutInCell="1" allowOverlap="1" wp14:anchorId="7D063DF2" wp14:editId="7383604D">
            <wp:simplePos x="0" y="0"/>
            <wp:positionH relativeFrom="column">
              <wp:posOffset>1181100</wp:posOffset>
            </wp:positionH>
            <wp:positionV relativeFrom="paragraph">
              <wp:posOffset>195580</wp:posOffset>
            </wp:positionV>
            <wp:extent cx="3155950" cy="2783840"/>
            <wp:effectExtent l="0" t="0" r="6350" b="0"/>
            <wp:wrapNone/>
            <wp:docPr id="2" name="Picture 2" descr="C:\Users\aloveles\Desktop\Fall 2017 Courses\125 Overheads\5-1 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veles\Desktop\Fall 2017 Courses\125 Overheads\5-1 pi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FC2" w:rsidRPr="003210A6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sz w:val="42"/>
          <w:szCs w:val="42"/>
        </w:rPr>
        <w:t>Calc. I</w:t>
      </w:r>
    </w:p>
    <w:p w:rsidR="00C57FC2" w:rsidRPr="003210A6" w:rsidRDefault="00C57FC2" w:rsidP="00C57FC2">
      <w:pPr>
        <w:spacing w:after="0" w:line="240" w:lineRule="auto"/>
        <w:ind w:left="90" w:hanging="90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sz w:val="42"/>
          <w:szCs w:val="42"/>
        </w:rPr>
        <w:t>Visual:</w:t>
      </w:r>
      <w:r w:rsidRPr="003210A6">
        <w:rPr>
          <w:rFonts w:eastAsiaTheme="minorEastAsia"/>
          <w:sz w:val="42"/>
          <w:szCs w:val="42"/>
        </w:rPr>
        <w:tab/>
      </w:r>
      <w:r w:rsidRPr="003210A6">
        <w:rPr>
          <w:rFonts w:eastAsiaTheme="minorEastAsia"/>
          <w:sz w:val="42"/>
          <w:szCs w:val="42"/>
        </w:rPr>
        <w:tab/>
      </w:r>
    </w:p>
    <w:p w:rsidR="00C57FC2" w:rsidRPr="003210A6" w:rsidRDefault="00C57FC2" w:rsidP="00C57FC2">
      <w:pPr>
        <w:spacing w:after="0" w:line="240" w:lineRule="auto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noProof/>
          <w:sz w:val="42"/>
          <w:szCs w:val="42"/>
        </w:rPr>
        <w:drawing>
          <wp:anchor distT="0" distB="0" distL="114300" distR="114300" simplePos="0" relativeHeight="251659264" behindDoc="1" locked="0" layoutInCell="1" allowOverlap="1" wp14:anchorId="12125FB0" wp14:editId="65EDA433">
            <wp:simplePos x="0" y="0"/>
            <wp:positionH relativeFrom="column">
              <wp:posOffset>1041400</wp:posOffset>
            </wp:positionH>
            <wp:positionV relativeFrom="paragraph">
              <wp:posOffset>6350</wp:posOffset>
            </wp:positionV>
            <wp:extent cx="3677621" cy="2381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08" cy="238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0A6">
        <w:rPr>
          <w:sz w:val="42"/>
          <w:szCs w:val="42"/>
        </w:rPr>
        <w:t>Calc. II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>Visual:</w:t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  <w:r w:rsidRPr="003210A6">
        <w:rPr>
          <w:rFonts w:eastAsiaTheme="minorEastAsia"/>
          <w:i/>
          <w:sz w:val="42"/>
          <w:szCs w:val="42"/>
        </w:rPr>
        <w:tab/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  <w:r w:rsidRPr="003210A6">
        <w:rPr>
          <w:rFonts w:eastAsiaTheme="minorEastAsia"/>
          <w:i/>
          <w:noProof/>
          <w:sz w:val="42"/>
          <w:szCs w:val="42"/>
        </w:rPr>
        <w:drawing>
          <wp:anchor distT="0" distB="0" distL="114300" distR="114300" simplePos="0" relativeHeight="251660288" behindDoc="1" locked="0" layoutInCell="1" allowOverlap="1" wp14:anchorId="68C11A62" wp14:editId="531E03FB">
            <wp:simplePos x="0" y="0"/>
            <wp:positionH relativeFrom="column">
              <wp:posOffset>1905000</wp:posOffset>
            </wp:positionH>
            <wp:positionV relativeFrom="paragraph">
              <wp:posOffset>114300</wp:posOffset>
            </wp:positionV>
            <wp:extent cx="1554726" cy="41910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26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0A6" w:rsidRDefault="003210A6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i/>
          <w:sz w:val="42"/>
          <w:szCs w:val="42"/>
        </w:rPr>
      </w:pPr>
      <w:r w:rsidRPr="003210A6">
        <w:rPr>
          <w:rFonts w:eastAsiaTheme="minorEastAsia"/>
          <w:i/>
          <w:sz w:val="42"/>
          <w:szCs w:val="42"/>
        </w:rPr>
        <w:lastRenderedPageBreak/>
        <w:t>Riemann sums set up:</w:t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sz w:val="42"/>
          <w:szCs w:val="42"/>
        </w:rPr>
        <w:t xml:space="preserve">We build a procedure to get better and better approximations of the area “under” </w:t>
      </w:r>
      <m:oMath>
        <m:r>
          <w:rPr>
            <w:rFonts w:ascii="Cambria Math" w:eastAsiaTheme="minorEastAsia" w:hAnsi="Cambria Math"/>
            <w:sz w:val="42"/>
            <w:szCs w:val="4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dPr>
          <m:e>
            <m:r>
              <w:rPr>
                <w:rFonts w:ascii="Cambria Math" w:eastAsiaTheme="minorEastAsia" w:hAnsi="Cambria Math"/>
                <w:sz w:val="42"/>
                <w:szCs w:val="42"/>
              </w:rPr>
              <m:t>x</m:t>
            </m:r>
          </m:e>
        </m:d>
      </m:oMath>
      <w:r w:rsidRPr="003210A6">
        <w:rPr>
          <w:rFonts w:eastAsiaTheme="minorEastAsia"/>
          <w:sz w:val="42"/>
          <w:szCs w:val="42"/>
        </w:rPr>
        <w:t>.</w:t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3210A6" w:rsidRDefault="00C57FC2" w:rsidP="00C57FC2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sz w:val="42"/>
          <w:szCs w:val="42"/>
        </w:rPr>
      </w:pPr>
      <w:r w:rsidRPr="003210A6">
        <w:rPr>
          <w:sz w:val="42"/>
          <w:szCs w:val="42"/>
        </w:rPr>
        <w:t xml:space="preserve">Break into </w:t>
      </w:r>
      <w:r w:rsidRPr="003210A6">
        <w:rPr>
          <w:i/>
          <w:sz w:val="42"/>
          <w:szCs w:val="42"/>
        </w:rPr>
        <w:t>n</w:t>
      </w:r>
      <w:r w:rsidRPr="003210A6">
        <w:rPr>
          <w:sz w:val="42"/>
          <w:szCs w:val="42"/>
        </w:rPr>
        <w:t xml:space="preserve"> subintervals.</w:t>
      </w:r>
    </w:p>
    <w:p w:rsidR="00C57FC2" w:rsidRPr="003210A6" w:rsidRDefault="00C57FC2" w:rsidP="00C57FC2">
      <w:pPr>
        <w:pStyle w:val="ListParagraph"/>
        <w:spacing w:after="0" w:line="240" w:lineRule="auto"/>
        <w:ind w:left="1260" w:hanging="450"/>
        <w:rPr>
          <w:rFonts w:eastAsiaTheme="minorEastAsia"/>
          <w:sz w:val="42"/>
          <w:szCs w:val="42"/>
        </w:rPr>
      </w:pPr>
      <m:oMath>
        <m:r>
          <w:rPr>
            <w:rFonts w:ascii="Cambria Math" w:hAnsi="Cambria Math"/>
            <w:sz w:val="42"/>
            <w:szCs w:val="42"/>
          </w:rPr>
          <m:t xml:space="preserve">∆x= </m:t>
        </m:r>
        <m:f>
          <m:fPr>
            <m:ctrlPr>
              <w:rPr>
                <w:rFonts w:ascii="Cambria Math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hAnsi="Cambria Math"/>
                <w:sz w:val="42"/>
                <w:szCs w:val="42"/>
              </w:rPr>
              <m:t>b-a</m:t>
            </m:r>
          </m:num>
          <m:den>
            <m:r>
              <w:rPr>
                <w:rFonts w:ascii="Cambria Math" w:hAnsi="Cambria Math"/>
                <w:sz w:val="42"/>
                <w:szCs w:val="42"/>
              </w:rPr>
              <m:t>n</m:t>
            </m:r>
          </m:den>
        </m:f>
      </m:oMath>
      <w:r w:rsidRPr="003210A6">
        <w:rPr>
          <w:rFonts w:eastAsiaTheme="minorEastAsia"/>
          <w:sz w:val="42"/>
          <w:szCs w:val="42"/>
        </w:rPr>
        <w:t xml:space="preserve">  and </w:t>
      </w:r>
      <m:oMath>
        <m:sSub>
          <m:sSub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b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b>
            <m:r>
              <w:rPr>
                <w:rFonts w:ascii="Cambria Math" w:hAnsi="Cambria Math"/>
                <w:sz w:val="42"/>
                <w:szCs w:val="42"/>
              </w:rPr>
              <m:t>i</m:t>
            </m:r>
          </m:sub>
        </m:sSub>
        <m:r>
          <w:rPr>
            <w:rFonts w:ascii="Cambria Math" w:hAnsi="Cambria Math"/>
            <w:sz w:val="42"/>
            <w:szCs w:val="42"/>
          </w:rPr>
          <m:t>= a+i∆x</m:t>
        </m:r>
      </m:oMath>
    </w:p>
    <w:p w:rsidR="00C57FC2" w:rsidRPr="003210A6" w:rsidRDefault="00C57FC2" w:rsidP="00C57FC2">
      <w:pPr>
        <w:pStyle w:val="ListParagraph"/>
        <w:spacing w:after="0" w:line="240" w:lineRule="auto"/>
        <w:ind w:left="1260" w:firstLine="180"/>
        <w:rPr>
          <w:sz w:val="42"/>
          <w:szCs w:val="42"/>
        </w:rPr>
      </w:pPr>
    </w:p>
    <w:p w:rsidR="00C57FC2" w:rsidRPr="003210A6" w:rsidRDefault="00C57FC2" w:rsidP="00C57FC2">
      <w:pPr>
        <w:pStyle w:val="ListParagraph"/>
        <w:numPr>
          <w:ilvl w:val="0"/>
          <w:numId w:val="4"/>
        </w:numPr>
        <w:spacing w:after="0" w:line="240" w:lineRule="auto"/>
        <w:ind w:left="540" w:hanging="540"/>
        <w:rPr>
          <w:sz w:val="42"/>
          <w:szCs w:val="42"/>
        </w:rPr>
      </w:pPr>
      <w:r w:rsidRPr="003210A6">
        <w:rPr>
          <w:sz w:val="42"/>
          <w:szCs w:val="42"/>
        </w:rPr>
        <w:t xml:space="preserve">Draw </w:t>
      </w:r>
      <w:r w:rsidRPr="003210A6">
        <w:rPr>
          <w:i/>
          <w:sz w:val="42"/>
          <w:szCs w:val="42"/>
        </w:rPr>
        <w:t>n</w:t>
      </w:r>
      <w:r w:rsidRPr="003210A6">
        <w:rPr>
          <w:sz w:val="42"/>
          <w:szCs w:val="42"/>
        </w:rPr>
        <w:t xml:space="preserve"> rectangles.</w:t>
      </w:r>
    </w:p>
    <w:p w:rsidR="00C57FC2" w:rsidRPr="003210A6" w:rsidRDefault="00C57FC2" w:rsidP="00C57FC2">
      <w:pPr>
        <w:spacing w:after="0" w:line="240" w:lineRule="auto"/>
        <w:ind w:left="1440" w:hanging="900"/>
        <w:rPr>
          <w:rFonts w:eastAsiaTheme="minorEastAsia"/>
          <w:sz w:val="42"/>
          <w:szCs w:val="42"/>
        </w:rPr>
      </w:pPr>
      <w:r w:rsidRPr="003210A6">
        <w:rPr>
          <w:sz w:val="42"/>
          <w:szCs w:val="42"/>
        </w:rPr>
        <w:t>Area of each rectangle = (</w:t>
      </w:r>
      <w:r w:rsidRPr="003210A6">
        <w:rPr>
          <w:rFonts w:eastAsiaTheme="minorEastAsia"/>
          <w:sz w:val="42"/>
          <w:szCs w:val="42"/>
        </w:rPr>
        <w:t xml:space="preserve">height)(width) </w:t>
      </w:r>
      <m:oMath>
        <m:r>
          <w:rPr>
            <w:rFonts w:ascii="Cambria Math" w:eastAsiaTheme="minorEastAsia" w:hAnsi="Cambria Math"/>
            <w:sz w:val="42"/>
            <w:szCs w:val="42"/>
          </w:rPr>
          <m:t>=</m:t>
        </m:r>
        <m:sSubSup>
          <m:sSubSup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bSupPr>
          <m:e>
            <m:r>
              <w:rPr>
                <w:rFonts w:ascii="Cambria Math" w:hAnsi="Cambria Math"/>
                <w:sz w:val="42"/>
                <w:szCs w:val="42"/>
              </w:rPr>
              <m:t>f(x</m:t>
            </m:r>
          </m:e>
          <m:sub>
            <m:r>
              <w:rPr>
                <w:rFonts w:ascii="Cambria Math" w:hAnsi="Cambria Math"/>
                <w:sz w:val="42"/>
                <w:szCs w:val="42"/>
              </w:rPr>
              <m:t>i</m:t>
            </m:r>
          </m:sub>
          <m:sup>
            <m:r>
              <w:rPr>
                <w:rFonts w:ascii="Cambria Math" w:hAnsi="Cambria Math"/>
                <w:sz w:val="42"/>
                <w:szCs w:val="42"/>
              </w:rPr>
              <m:t>*</m:t>
            </m:r>
          </m:sup>
        </m:sSubSup>
        <m:r>
          <w:rPr>
            <w:rFonts w:ascii="Cambria Math" w:hAnsi="Cambria Math"/>
            <w:sz w:val="42"/>
            <w:szCs w:val="42"/>
          </w:rPr>
          <m:t>)∆x</m:t>
        </m:r>
      </m:oMath>
    </w:p>
    <w:p w:rsidR="00C57FC2" w:rsidRPr="003210A6" w:rsidRDefault="00C57FC2" w:rsidP="00C57FC2">
      <w:pPr>
        <w:spacing w:after="0" w:line="240" w:lineRule="auto"/>
        <w:ind w:left="1440" w:hanging="900"/>
        <w:rPr>
          <w:sz w:val="42"/>
          <w:szCs w:val="42"/>
        </w:rPr>
      </w:pPr>
    </w:p>
    <w:p w:rsidR="00C57FC2" w:rsidRPr="003210A6" w:rsidRDefault="00C57FC2" w:rsidP="00C57FC2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hanging="720"/>
        <w:rPr>
          <w:sz w:val="42"/>
          <w:szCs w:val="42"/>
        </w:rPr>
      </w:pPr>
      <w:r w:rsidRPr="003210A6">
        <w:rPr>
          <w:sz w:val="42"/>
          <w:szCs w:val="42"/>
        </w:rPr>
        <w:t>Add up rectangle areas.</w:t>
      </w: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B61488" w:rsidP="00C57FC2">
      <w:pPr>
        <w:spacing w:after="0" w:line="240" w:lineRule="auto"/>
        <w:ind w:left="90" w:hanging="90"/>
        <w:rPr>
          <w:sz w:val="42"/>
          <w:szCs w:val="42"/>
        </w:rPr>
      </w:pPr>
      <w:r w:rsidRPr="003210A6">
        <w:rPr>
          <w:i/>
          <w:sz w:val="42"/>
          <w:szCs w:val="42"/>
        </w:rPr>
        <w:t>You do</w:t>
      </w:r>
      <w:r w:rsidR="00C57FC2" w:rsidRPr="003210A6">
        <w:rPr>
          <w:sz w:val="42"/>
          <w:szCs w:val="42"/>
        </w:rPr>
        <w:t>:</w:t>
      </w:r>
    </w:p>
    <w:p w:rsid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sz w:val="42"/>
          <w:szCs w:val="42"/>
        </w:rPr>
        <w:t xml:space="preserve">Approx. the area under </w:t>
      </w:r>
      <m:oMath>
        <m:r>
          <w:rPr>
            <w:rFonts w:ascii="Cambria Math" w:eastAsiaTheme="minorEastAsia" w:hAnsi="Cambria Math"/>
            <w:sz w:val="42"/>
            <w:szCs w:val="4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dPr>
          <m:e>
            <m:r>
              <w:rPr>
                <w:rFonts w:ascii="Cambria Math" w:eastAsiaTheme="minorEastAsia" w:hAnsi="Cambria Math"/>
                <w:sz w:val="42"/>
                <w:szCs w:val="42"/>
              </w:rPr>
              <m:t>x</m:t>
            </m:r>
          </m:e>
        </m:d>
        <m:r>
          <w:rPr>
            <w:rFonts w:ascii="Cambria Math" w:eastAsiaTheme="minorEastAsia" w:hAnsi="Cambria Math"/>
            <w:sz w:val="42"/>
            <w:szCs w:val="4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sSupPr>
          <m:e>
            <m:r>
              <w:rPr>
                <w:rFonts w:ascii="Cambria Math" w:eastAsiaTheme="minorEastAsia" w:hAnsi="Cambria Math"/>
                <w:sz w:val="42"/>
                <w:szCs w:val="4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42"/>
                <w:szCs w:val="42"/>
              </w:rPr>
              <m:t>3</m:t>
            </m:r>
          </m:sup>
        </m:sSup>
      </m:oMath>
      <w:r w:rsidRPr="003210A6">
        <w:rPr>
          <w:rFonts w:eastAsiaTheme="minorEastAsia"/>
          <w:sz w:val="42"/>
          <w:szCs w:val="42"/>
        </w:rPr>
        <w:t xml:space="preserve"> from </w:t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sz w:val="42"/>
          <w:szCs w:val="42"/>
        </w:rPr>
        <w:t xml:space="preserve">x = 0 to x = 1 using n = 3 subdivisions and </w:t>
      </w:r>
      <w:r w:rsidRPr="003210A6">
        <w:rPr>
          <w:rFonts w:eastAsiaTheme="minorEastAsia"/>
          <w:i/>
          <w:sz w:val="42"/>
          <w:szCs w:val="42"/>
        </w:rPr>
        <w:t>right-endpoints</w:t>
      </w:r>
      <w:r w:rsidRPr="003210A6">
        <w:rPr>
          <w:rFonts w:eastAsiaTheme="minorEastAsia"/>
          <w:sz w:val="42"/>
          <w:szCs w:val="42"/>
        </w:rPr>
        <w:t xml:space="preserve"> to find the heights.</w:t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E951D6" w:rsidP="00C57FC2">
      <w:pPr>
        <w:spacing w:after="0" w:line="240" w:lineRule="auto"/>
        <w:rPr>
          <w:sz w:val="42"/>
          <w:szCs w:val="42"/>
        </w:rPr>
      </w:pPr>
      <w:r>
        <w:rPr>
          <w:sz w:val="42"/>
          <w:szCs w:val="42"/>
        </w:rPr>
        <w:lastRenderedPageBreak/>
        <w:t>I</w:t>
      </w:r>
      <w:r w:rsidR="00C57FC2" w:rsidRPr="003210A6">
        <w:rPr>
          <w:sz w:val="42"/>
          <w:szCs w:val="42"/>
        </w:rPr>
        <w:t xml:space="preserve"> did this again with 100 subdivisions, then 1000, then 10000.  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>Here is a summary of my findings:</w:t>
      </w: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  <w:r w:rsidRPr="003210A6">
        <w:rPr>
          <w:noProof/>
          <w:sz w:val="42"/>
          <w:szCs w:val="42"/>
        </w:rPr>
        <w:drawing>
          <wp:inline distT="0" distB="0" distL="0" distR="0" wp14:anchorId="418BA0FB" wp14:editId="24AB8D22">
            <wp:extent cx="4833938" cy="26522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178" cy="266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ind w:left="90" w:hanging="90"/>
        <w:rPr>
          <w:b/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ind w:left="90" w:hanging="90"/>
        <w:rPr>
          <w:sz w:val="42"/>
          <w:szCs w:val="42"/>
        </w:rPr>
      </w:pPr>
      <w:r w:rsidRPr="003210A6">
        <w:rPr>
          <w:b/>
          <w:i/>
          <w:sz w:val="42"/>
          <w:szCs w:val="42"/>
        </w:rPr>
        <w:lastRenderedPageBreak/>
        <w:t>General</w:t>
      </w:r>
      <w:r w:rsidRPr="003210A6">
        <w:rPr>
          <w:i/>
          <w:sz w:val="42"/>
          <w:szCs w:val="42"/>
        </w:rPr>
        <w:t xml:space="preserve"> </w:t>
      </w:r>
      <w:r w:rsidRPr="003210A6">
        <w:rPr>
          <w:b/>
          <w:i/>
          <w:sz w:val="42"/>
          <w:szCs w:val="42"/>
        </w:rPr>
        <w:t>Pattern</w:t>
      </w:r>
      <w:proofErr w:type="gramStart"/>
      <w:r w:rsidRPr="003210A6">
        <w:rPr>
          <w:sz w:val="42"/>
          <w:szCs w:val="42"/>
        </w:rPr>
        <w:t>:  (</w:t>
      </w:r>
      <w:proofErr w:type="gramEnd"/>
      <w:r w:rsidRPr="003210A6">
        <w:rPr>
          <w:sz w:val="42"/>
          <w:szCs w:val="42"/>
        </w:rPr>
        <w:t>right-endpoint)</w:t>
      </w:r>
    </w:p>
    <w:p w:rsidR="00E951D6" w:rsidRDefault="00C57FC2" w:rsidP="00E951D6">
      <w:pPr>
        <w:spacing w:after="0" w:line="240" w:lineRule="auto"/>
        <w:ind w:left="90" w:hanging="90"/>
        <w:rPr>
          <w:sz w:val="42"/>
          <w:szCs w:val="42"/>
        </w:rPr>
      </w:pPr>
      <w:r w:rsidRPr="003210A6">
        <w:rPr>
          <w:sz w:val="42"/>
          <w:szCs w:val="42"/>
        </w:rPr>
        <w:t xml:space="preserve">For </w:t>
      </w:r>
      <m:oMath>
        <m:r>
          <w:rPr>
            <w:rFonts w:ascii="Cambria Math" w:hAnsi="Cambria Math"/>
            <w:sz w:val="42"/>
            <w:szCs w:val="42"/>
          </w:rPr>
          <m:t xml:space="preserve">f(x) = </m:t>
        </m:r>
        <m:sSup>
          <m:sSup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p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p>
            <m:r>
              <w:rPr>
                <w:rFonts w:ascii="Cambria Math" w:hAnsi="Cambria Math"/>
                <w:sz w:val="42"/>
                <w:szCs w:val="42"/>
              </w:rPr>
              <m:t>3</m:t>
            </m:r>
          </m:sup>
        </m:sSup>
      </m:oMath>
      <w:r w:rsidR="00E951D6">
        <w:rPr>
          <w:sz w:val="42"/>
          <w:szCs w:val="42"/>
        </w:rPr>
        <w:t xml:space="preserve">  on x = 0 to x = 1 with “n” subdivisions…</w:t>
      </w:r>
    </w:p>
    <w:p w:rsidR="00E951D6" w:rsidRPr="003210A6" w:rsidRDefault="00E951D6" w:rsidP="00C57FC2">
      <w:pPr>
        <w:spacing w:after="0" w:line="240" w:lineRule="auto"/>
        <w:ind w:left="90" w:hanging="90"/>
        <w:rPr>
          <w:sz w:val="42"/>
          <w:szCs w:val="42"/>
        </w:rPr>
      </w:pPr>
    </w:p>
    <w:p w:rsidR="00C57FC2" w:rsidRPr="003210A6" w:rsidRDefault="00C57FC2" w:rsidP="00C57FC2">
      <w:pPr>
        <w:spacing w:after="120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sz w:val="42"/>
          <w:szCs w:val="42"/>
        </w:rPr>
        <w:t xml:space="preserve">    </w:t>
      </w:r>
      <m:oMath>
        <m:r>
          <w:rPr>
            <w:rFonts w:ascii="Cambria Math" w:eastAsiaTheme="minorEastAsia" w:hAnsi="Cambria Math"/>
            <w:sz w:val="42"/>
            <w:szCs w:val="42"/>
          </w:rPr>
          <m:t>∆x=</m:t>
        </m:r>
        <m:f>
          <m:f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Cambria Math"/>
                <w:sz w:val="42"/>
                <w:szCs w:val="42"/>
              </w:rPr>
              <m:t>1-0</m:t>
            </m:r>
          </m:num>
          <m:den>
            <m:r>
              <w:rPr>
                <w:rFonts w:ascii="Cambria Math" w:eastAsiaTheme="minorEastAsia" w:hAnsi="Cambria Math"/>
                <w:sz w:val="42"/>
                <w:szCs w:val="42"/>
              </w:rPr>
              <m:t>n</m:t>
            </m:r>
          </m:den>
        </m:f>
        <m:r>
          <w:rPr>
            <w:rFonts w:ascii="Cambria Math" w:eastAsiaTheme="minorEastAsia" w:hAnsi="Cambria Math"/>
            <w:sz w:val="42"/>
            <w:szCs w:val="4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Cambria Math"/>
                <w:sz w:val="42"/>
                <w:szCs w:val="4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2"/>
                <w:szCs w:val="42"/>
              </w:rPr>
              <m:t>n</m:t>
            </m:r>
          </m:den>
        </m:f>
      </m:oMath>
      <w:r w:rsidRPr="003210A6">
        <w:rPr>
          <w:rFonts w:eastAsiaTheme="minorEastAsia"/>
          <w:sz w:val="42"/>
          <w:szCs w:val="42"/>
        </w:rPr>
        <w:t xml:space="preserve">  </w:t>
      </w:r>
      <w:r w:rsidR="001A6C5E" w:rsidRPr="003210A6">
        <w:rPr>
          <w:rFonts w:eastAsiaTheme="minorEastAsia"/>
          <w:sz w:val="42"/>
          <w:szCs w:val="42"/>
        </w:rPr>
        <w:t>,</w:t>
      </w:r>
      <w:r w:rsidRPr="003210A6">
        <w:rPr>
          <w:rFonts w:eastAsiaTheme="minorEastAsia"/>
          <w:sz w:val="42"/>
          <w:szCs w:val="42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sSubPr>
          <m:e>
            <m:r>
              <w:rPr>
                <w:rFonts w:ascii="Cambria Math" w:eastAsiaTheme="minorEastAsia" w:hAnsi="Cambria Math"/>
                <w:sz w:val="42"/>
                <w:szCs w:val="4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2"/>
                <w:szCs w:val="42"/>
              </w:rPr>
              <m:t>i</m:t>
            </m:r>
          </m:sub>
        </m:sSub>
        <m:r>
          <w:rPr>
            <w:rFonts w:ascii="Cambria Math" w:eastAsiaTheme="minorEastAsia" w:hAnsi="Cambria Math"/>
            <w:sz w:val="42"/>
            <w:szCs w:val="42"/>
          </w:rPr>
          <m:t>=0+i</m:t>
        </m:r>
        <m:f>
          <m:f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Cambria Math"/>
                <w:sz w:val="42"/>
                <w:szCs w:val="4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2"/>
                <w:szCs w:val="42"/>
              </w:rPr>
              <m:t>n</m:t>
            </m:r>
          </m:den>
        </m:f>
        <m:r>
          <w:rPr>
            <w:rFonts w:ascii="Cambria Math" w:eastAsiaTheme="minorEastAsia" w:hAnsi="Cambria Math"/>
            <w:sz w:val="42"/>
            <w:szCs w:val="4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Cambria Math"/>
                <w:sz w:val="42"/>
                <w:szCs w:val="42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42"/>
                <w:szCs w:val="42"/>
              </w:rPr>
              <m:t>n</m:t>
            </m:r>
          </m:den>
        </m:f>
      </m:oMath>
      <w:r w:rsidRPr="003210A6">
        <w:rPr>
          <w:rFonts w:eastAsiaTheme="minorEastAsia"/>
          <w:sz w:val="42"/>
          <w:szCs w:val="42"/>
        </w:rPr>
        <w:tab/>
        <w:t xml:space="preserve"> </w:t>
      </w:r>
    </w:p>
    <w:p w:rsidR="00C57FC2" w:rsidRPr="003210A6" w:rsidRDefault="00C57FC2" w:rsidP="00C57FC2">
      <w:pPr>
        <w:spacing w:after="120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42"/>
              <w:szCs w:val="42"/>
            </w:rPr>
            <m:t>Height</m:t>
          </m:r>
          <m:r>
            <w:rPr>
              <w:rFonts w:ascii="Cambria Math" w:eastAsiaTheme="minorEastAsia" w:hAnsi="Cambria Math"/>
              <w:sz w:val="42"/>
              <w:szCs w:val="42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3</m:t>
              </m:r>
            </m:sup>
          </m:sSubSup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42"/>
                          <w:szCs w:val="4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i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n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3</m:t>
              </m:r>
            </m:sup>
          </m:sSup>
        </m:oMath>
      </m:oMathPara>
    </w:p>
    <w:p w:rsidR="00C57FC2" w:rsidRPr="003210A6" w:rsidRDefault="00C57FC2" w:rsidP="00C57FC2">
      <w:pPr>
        <w:spacing w:after="120"/>
        <w:rPr>
          <w:rFonts w:eastAsiaTheme="minorEastAsia"/>
          <w:sz w:val="42"/>
          <w:szCs w:val="42"/>
        </w:rPr>
      </w:pPr>
      <m:oMath>
        <m:r>
          <m:rPr>
            <m:sty m:val="p"/>
          </m:rPr>
          <w:rPr>
            <w:rFonts w:ascii="Cambria Math" w:eastAsiaTheme="minorEastAsia" w:hAnsi="Cambria Math"/>
            <w:sz w:val="42"/>
            <w:szCs w:val="42"/>
          </w:rPr>
          <m:t>Area=</m:t>
        </m:r>
        <m:r>
          <w:rPr>
            <w:rFonts w:ascii="Cambria Math" w:eastAsiaTheme="minorEastAsia" w:hAnsi="Cambria Math"/>
            <w:sz w:val="42"/>
            <w:szCs w:val="42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2"/>
                    <w:szCs w:val="4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2"/>
                    <w:szCs w:val="4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42"/>
                    <w:szCs w:val="42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42"/>
            <w:szCs w:val="42"/>
          </w:rPr>
          <m:t>∆x=</m:t>
        </m:r>
        <m:sSubSup>
          <m:sSubSup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sSubSupPr>
          <m:e>
            <m:r>
              <w:rPr>
                <w:rFonts w:ascii="Cambria Math" w:eastAsiaTheme="minorEastAsia" w:hAnsi="Cambria Math"/>
                <w:sz w:val="42"/>
                <w:szCs w:val="4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2"/>
                <w:szCs w:val="42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42"/>
                <w:szCs w:val="42"/>
              </w:rPr>
              <m:t>3</m:t>
            </m:r>
          </m:sup>
        </m:sSubSup>
        <m:r>
          <w:rPr>
            <w:rFonts w:ascii="Cambria Math" w:eastAsiaTheme="minorEastAsia" w:hAnsi="Cambria Math"/>
            <w:sz w:val="42"/>
            <w:szCs w:val="42"/>
          </w:rPr>
          <m:t>∆x=</m:t>
        </m:r>
        <m:sSup>
          <m:sSup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42"/>
                    <w:szCs w:val="4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42"/>
                        <w:szCs w:val="4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42"/>
                        <w:szCs w:val="42"/>
                      </w:rPr>
                      <m:t>i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42"/>
                        <w:szCs w:val="42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42"/>
                <w:szCs w:val="42"/>
              </w:rPr>
              <m:t>3</m:t>
            </m:r>
          </m:sup>
        </m:sSup>
        <m:f>
          <m:fPr>
            <m:ctrlPr>
              <w:rPr>
                <w:rFonts w:ascii="Cambria Math" w:eastAsiaTheme="minorEastAsia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eastAsiaTheme="minorEastAsia" w:hAnsi="Cambria Math"/>
                <w:sz w:val="42"/>
                <w:szCs w:val="4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2"/>
                <w:szCs w:val="42"/>
              </w:rPr>
              <m:t>n</m:t>
            </m:r>
          </m:den>
        </m:f>
        <m:r>
          <w:rPr>
            <w:rFonts w:ascii="Cambria Math" w:eastAsiaTheme="minorEastAsia" w:hAnsi="Cambria Math"/>
            <w:sz w:val="42"/>
            <w:szCs w:val="42"/>
          </w:rPr>
          <m:t xml:space="preserve"> </m:t>
        </m:r>
      </m:oMath>
      <w:r w:rsidRPr="003210A6">
        <w:rPr>
          <w:rFonts w:eastAsiaTheme="minorEastAsia"/>
          <w:sz w:val="42"/>
          <w:szCs w:val="42"/>
        </w:rPr>
        <w:t xml:space="preserve"> </w:t>
      </w:r>
    </w:p>
    <w:p w:rsidR="001A6C5E" w:rsidRPr="003210A6" w:rsidRDefault="001A6C5E" w:rsidP="00C57FC2">
      <w:pPr>
        <w:spacing w:after="120"/>
        <w:rPr>
          <w:rFonts w:eastAsiaTheme="minorEastAsia"/>
          <w:i/>
          <w:sz w:val="42"/>
          <w:szCs w:val="42"/>
        </w:rPr>
      </w:pPr>
    </w:p>
    <w:p w:rsidR="00C57FC2" w:rsidRPr="003210A6" w:rsidRDefault="00C57FC2" w:rsidP="00C57FC2">
      <w:pPr>
        <w:spacing w:after="120"/>
        <w:rPr>
          <w:rFonts w:eastAsiaTheme="minorEastAsia"/>
          <w:sz w:val="42"/>
          <w:szCs w:val="42"/>
        </w:rPr>
      </w:pPr>
      <w:r w:rsidRPr="003210A6">
        <w:rPr>
          <w:rFonts w:eastAsiaTheme="minorEastAsia"/>
          <w:i/>
          <w:sz w:val="42"/>
          <w:szCs w:val="42"/>
        </w:rPr>
        <w:t>Adding up the rectangle areas</w:t>
      </w:r>
    </w:p>
    <w:p w:rsidR="00C57FC2" w:rsidRPr="003210A6" w:rsidRDefault="00C57FC2" w:rsidP="00C57FC2">
      <w:pPr>
        <w:spacing w:after="120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42"/>
              <w:szCs w:val="42"/>
            </w:rPr>
            <m:t>Sum=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i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3</m:t>
                  </m:r>
                </m:sup>
              </m:sSubSup>
              <m:r>
                <w:rPr>
                  <w:rFonts w:ascii="Cambria Math" w:eastAsiaTheme="minorEastAsia" w:hAnsi="Cambria Math"/>
                  <w:sz w:val="42"/>
                  <w:szCs w:val="42"/>
                </w:rPr>
                <m:t>∆x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2"/>
                          <w:szCs w:val="4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42"/>
                              <w:szCs w:val="4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42"/>
                              <w:szCs w:val="42"/>
                            </w:rPr>
                            <m:t>i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42"/>
                              <w:szCs w:val="42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3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n</m:t>
                  </m:r>
                </m:den>
              </m:f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 xml:space="preserve">     </m:t>
          </m:r>
        </m:oMath>
      </m:oMathPara>
    </w:p>
    <w:p w:rsidR="00C57FC2" w:rsidRPr="003210A6" w:rsidRDefault="00C57FC2" w:rsidP="00C57FC2">
      <w:pPr>
        <w:spacing w:after="120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42"/>
              <w:szCs w:val="42"/>
            </w:rPr>
            <m:t>Exact Area=</m:t>
          </m:r>
          <m:func>
            <m:funcPr>
              <m:ctrlPr>
                <w:rPr>
                  <w:rFonts w:ascii="Cambria Math" w:eastAsiaTheme="minorEastAsia" w:hAnsi="Cambria Math"/>
                  <w:sz w:val="42"/>
                  <w:szCs w:val="4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42"/>
                      <w:szCs w:val="4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sz w:val="42"/>
                      <w:szCs w:val="4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42"/>
                          <w:szCs w:val="4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2"/>
                              <w:szCs w:val="4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2"/>
                                  <w:szCs w:val="4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42"/>
                                  <w:szCs w:val="42"/>
                                </w:rPr>
                                <m:t>i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42"/>
                                  <w:szCs w:val="42"/>
                                </w:rPr>
                                <m:t>n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3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42"/>
                          <w:szCs w:val="4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n</m:t>
                      </m:r>
                    </m:den>
                  </m:f>
                </m:e>
              </m:nary>
            </m:e>
          </m:func>
          <m:r>
            <w:rPr>
              <w:rFonts w:ascii="Cambria Math" w:eastAsiaTheme="minorEastAsia" w:hAnsi="Cambria Math"/>
              <w:sz w:val="42"/>
              <w:szCs w:val="42"/>
            </w:rPr>
            <m:t xml:space="preserve">     </m:t>
          </m:r>
        </m:oMath>
      </m:oMathPara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B83E24" w:rsidRPr="003210A6" w:rsidRDefault="00B83E24" w:rsidP="00C57FC2">
      <w:pPr>
        <w:spacing w:after="0" w:line="240" w:lineRule="auto"/>
        <w:rPr>
          <w:b/>
          <w:sz w:val="42"/>
          <w:szCs w:val="42"/>
        </w:rPr>
      </w:pPr>
    </w:p>
    <w:p w:rsidR="00B83E24" w:rsidRPr="003210A6" w:rsidRDefault="00B83E24" w:rsidP="00C57FC2">
      <w:pPr>
        <w:spacing w:after="0" w:line="240" w:lineRule="auto"/>
        <w:rPr>
          <w:b/>
          <w:sz w:val="42"/>
          <w:szCs w:val="42"/>
        </w:rPr>
      </w:pPr>
    </w:p>
    <w:p w:rsidR="001A6C5E" w:rsidRPr="003210A6" w:rsidRDefault="001A6C5E" w:rsidP="00C57FC2">
      <w:pPr>
        <w:spacing w:after="0" w:line="240" w:lineRule="auto"/>
        <w:rPr>
          <w:b/>
          <w:sz w:val="42"/>
          <w:szCs w:val="42"/>
        </w:rPr>
      </w:pPr>
    </w:p>
    <w:p w:rsidR="001A6C5E" w:rsidRPr="003210A6" w:rsidRDefault="001A6C5E" w:rsidP="00C57FC2">
      <w:pPr>
        <w:spacing w:after="0" w:line="240" w:lineRule="auto"/>
        <w:rPr>
          <w:b/>
          <w:sz w:val="42"/>
          <w:szCs w:val="42"/>
        </w:rPr>
      </w:pPr>
    </w:p>
    <w:p w:rsidR="001A6C5E" w:rsidRPr="003210A6" w:rsidRDefault="001A6C5E" w:rsidP="00C57FC2">
      <w:pPr>
        <w:spacing w:after="0" w:line="240" w:lineRule="auto"/>
        <w:rPr>
          <w:b/>
          <w:sz w:val="42"/>
          <w:szCs w:val="42"/>
        </w:rPr>
      </w:pPr>
    </w:p>
    <w:p w:rsidR="001A6C5E" w:rsidRPr="003210A6" w:rsidRDefault="001A6C5E" w:rsidP="00C57FC2">
      <w:pPr>
        <w:spacing w:after="0" w:line="240" w:lineRule="auto"/>
        <w:rPr>
          <w:b/>
          <w:sz w:val="42"/>
          <w:szCs w:val="42"/>
        </w:rPr>
      </w:pPr>
    </w:p>
    <w:p w:rsidR="001A6C5E" w:rsidRPr="003210A6" w:rsidRDefault="001A6C5E" w:rsidP="00C57FC2">
      <w:pPr>
        <w:spacing w:after="0" w:line="240" w:lineRule="auto"/>
        <w:rPr>
          <w:b/>
          <w:sz w:val="42"/>
          <w:szCs w:val="42"/>
        </w:rPr>
      </w:pPr>
    </w:p>
    <w:p w:rsidR="001A6C5E" w:rsidRPr="003210A6" w:rsidRDefault="001A6C5E" w:rsidP="00C57FC2">
      <w:pPr>
        <w:spacing w:after="0" w:line="240" w:lineRule="auto"/>
        <w:rPr>
          <w:b/>
          <w:sz w:val="42"/>
          <w:szCs w:val="42"/>
        </w:rPr>
      </w:pPr>
    </w:p>
    <w:p w:rsidR="00B61488" w:rsidRPr="003210A6" w:rsidRDefault="00B61488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i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i/>
          <w:sz w:val="42"/>
          <w:szCs w:val="42"/>
        </w:rPr>
        <w:lastRenderedPageBreak/>
        <w:t>Another Example</w:t>
      </w:r>
      <w:r w:rsidRPr="003210A6">
        <w:rPr>
          <w:sz w:val="42"/>
          <w:szCs w:val="42"/>
        </w:rPr>
        <w:t>: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 xml:space="preserve">Using sigma notation, write down the general Riemann sum definition of the area from x = 5 to x = 7 under </w:t>
      </w:r>
    </w:p>
    <w:p w:rsidR="00C57FC2" w:rsidRPr="003210A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  <m:oMathPara>
        <m:oMath>
          <m:r>
            <w:rPr>
              <w:rFonts w:ascii="Cambria Math" w:hAnsi="Cambria Math"/>
              <w:sz w:val="42"/>
              <w:szCs w:val="42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dPr>
            <m:e>
              <m:r>
                <w:rPr>
                  <w:rFonts w:ascii="Cambria Math" w:hAnsi="Cambria Math"/>
                  <w:sz w:val="42"/>
                  <w:szCs w:val="42"/>
                </w:rPr>
                <m:t>x</m:t>
              </m:r>
            </m:e>
          </m:d>
          <m:r>
            <w:rPr>
              <w:rFonts w:ascii="Cambria Math" w:hAnsi="Cambria Math"/>
              <w:sz w:val="42"/>
              <w:szCs w:val="42"/>
            </w:rPr>
            <m:t>=3x+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radPr>
            <m:deg/>
            <m:e>
              <m:r>
                <w:rPr>
                  <w:rFonts w:ascii="Cambria Math" w:hAnsi="Cambria Math"/>
                  <w:sz w:val="42"/>
                  <w:szCs w:val="42"/>
                </w:rPr>
                <m:t>x</m:t>
              </m:r>
            </m:e>
          </m:rad>
        </m:oMath>
      </m:oMathPara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2"/>
              <w:szCs w:val="42"/>
            </w:rPr>
            <m:t>∆x=</m:t>
          </m:r>
          <m:f>
            <m:fPr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fPr>
            <m:num>
              <m:r>
                <w:rPr>
                  <w:rFonts w:ascii="Cambria Math" w:hAnsi="Cambria Math"/>
                  <w:sz w:val="42"/>
                  <w:szCs w:val="42"/>
                </w:rPr>
                <m:t>b-a</m:t>
              </m:r>
            </m:num>
            <m:den>
              <m:r>
                <w:rPr>
                  <w:rFonts w:ascii="Cambria Math" w:hAnsi="Cambria Math"/>
                  <w:sz w:val="42"/>
                  <w:szCs w:val="42"/>
                </w:rPr>
                <m:t>n</m:t>
              </m:r>
            </m:den>
          </m:f>
          <m:r>
            <w:rPr>
              <w:rFonts w:ascii="Cambria Math" w:hAnsi="Cambria Math"/>
              <w:sz w:val="42"/>
              <w:szCs w:val="42"/>
            </w:rPr>
            <m:t>=</m:t>
          </m:r>
        </m:oMath>
      </m:oMathPara>
    </w:p>
    <w:p w:rsidR="00C57FC2" w:rsidRPr="003210A6" w:rsidRDefault="009D1900" w:rsidP="00C57FC2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2"/>
                  <w:szCs w:val="42"/>
                  <w:vertAlign w:val="subscript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2"/>
              <w:szCs w:val="42"/>
            </w:rPr>
            <m:t xml:space="preserve"> =  a + i ∆x=</m:t>
          </m:r>
        </m:oMath>
      </m:oMathPara>
    </w:p>
    <w:p w:rsidR="00C57FC2" w:rsidRPr="003210A6" w:rsidRDefault="009D1900" w:rsidP="00C57FC2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n</m:t>
                  </m:r>
                </m:sup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2"/>
                          <w:szCs w:val="4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2"/>
                              <w:szCs w:val="4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2"/>
                              <w:szCs w:val="4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2"/>
                              <w:szCs w:val="42"/>
                            </w:rPr>
                            <m:t>i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 xml:space="preserve">∆x= </m:t>
                  </m:r>
                </m:e>
              </m:nary>
            </m:e>
          </m:func>
        </m:oMath>
      </m:oMathPara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rPr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  <w:r>
        <w:rPr>
          <w:b/>
          <w:sz w:val="42"/>
          <w:szCs w:val="42"/>
        </w:rPr>
        <w:lastRenderedPageBreak/>
        <w:t>Important Application Note</w:t>
      </w:r>
    </w:p>
    <w:p w:rsidR="00E951D6" w:rsidRDefault="00E951D6" w:rsidP="00C57FC2">
      <w:pPr>
        <w:spacing w:after="0" w:line="240" w:lineRule="auto"/>
        <w:rPr>
          <w:b/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b/>
          <w:sz w:val="42"/>
          <w:szCs w:val="42"/>
        </w:rPr>
      </w:pPr>
      <w:r w:rsidRPr="003210A6">
        <w:rPr>
          <w:b/>
          <w:sz w:val="42"/>
          <w:szCs w:val="42"/>
        </w:rPr>
        <w:t>Velocity/Distance &amp; Reimann Sums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 xml:space="preserve">When velocity is a </w:t>
      </w:r>
      <w:r w:rsidRPr="003210A6">
        <w:rPr>
          <w:b/>
          <w:i/>
          <w:sz w:val="42"/>
          <w:szCs w:val="42"/>
        </w:rPr>
        <w:t>constant</w:t>
      </w:r>
      <w:r w:rsidRPr="003210A6">
        <w:rPr>
          <w:sz w:val="42"/>
          <w:szCs w:val="42"/>
        </w:rPr>
        <w:t>:</w:t>
      </w:r>
    </w:p>
    <w:p w:rsidR="00C57FC2" w:rsidRPr="003210A6" w:rsidRDefault="00C57FC2" w:rsidP="00C57FC2">
      <w:pPr>
        <w:spacing w:after="0" w:line="240" w:lineRule="auto"/>
        <w:ind w:firstLine="720"/>
        <w:rPr>
          <w:sz w:val="42"/>
          <w:szCs w:val="42"/>
        </w:rPr>
      </w:pPr>
      <w:r w:rsidRPr="003210A6">
        <w:rPr>
          <w:sz w:val="42"/>
          <w:szCs w:val="42"/>
        </w:rPr>
        <w:t>Distance = Velocity · Time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i/>
          <w:sz w:val="42"/>
          <w:szCs w:val="42"/>
        </w:rPr>
        <w:t>Example</w:t>
      </w:r>
      <w:r w:rsidRPr="003210A6">
        <w:rPr>
          <w:sz w:val="42"/>
          <w:szCs w:val="42"/>
        </w:rPr>
        <w:t xml:space="preserve">:  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 xml:space="preserve">You are accelerating in a car.  You get the following measurements: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693"/>
        <w:gridCol w:w="967"/>
        <w:gridCol w:w="1232"/>
        <w:gridCol w:w="1232"/>
        <w:gridCol w:w="1101"/>
      </w:tblGrid>
      <w:tr w:rsidR="00C57FC2" w:rsidRPr="003210A6" w:rsidTr="00E951D6">
        <w:tc>
          <w:tcPr>
            <w:tcW w:w="2178" w:type="dxa"/>
          </w:tcPr>
          <w:p w:rsidR="00C57FC2" w:rsidRPr="003210A6" w:rsidRDefault="00C57FC2" w:rsidP="00E951D6">
            <w:pPr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t (sec)</w:t>
            </w:r>
          </w:p>
        </w:tc>
        <w:tc>
          <w:tcPr>
            <w:tcW w:w="72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0</w:t>
            </w:r>
          </w:p>
        </w:tc>
        <w:tc>
          <w:tcPr>
            <w:tcW w:w="99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0.5</w:t>
            </w:r>
          </w:p>
        </w:tc>
        <w:tc>
          <w:tcPr>
            <w:tcW w:w="126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1.0</w:t>
            </w:r>
          </w:p>
        </w:tc>
        <w:tc>
          <w:tcPr>
            <w:tcW w:w="126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1.5</w:t>
            </w:r>
          </w:p>
        </w:tc>
        <w:tc>
          <w:tcPr>
            <w:tcW w:w="1116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2.0</w:t>
            </w:r>
          </w:p>
        </w:tc>
      </w:tr>
      <w:tr w:rsidR="00C57FC2" w:rsidRPr="003210A6" w:rsidTr="00E951D6">
        <w:tc>
          <w:tcPr>
            <w:tcW w:w="2178" w:type="dxa"/>
          </w:tcPr>
          <w:p w:rsidR="00C57FC2" w:rsidRPr="003210A6" w:rsidRDefault="00C57FC2" w:rsidP="00E951D6">
            <w:pPr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v(t) (ft/s)</w:t>
            </w:r>
          </w:p>
        </w:tc>
        <w:tc>
          <w:tcPr>
            <w:tcW w:w="72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0</w:t>
            </w:r>
          </w:p>
        </w:tc>
        <w:tc>
          <w:tcPr>
            <w:tcW w:w="99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6.2</w:t>
            </w:r>
          </w:p>
        </w:tc>
        <w:tc>
          <w:tcPr>
            <w:tcW w:w="126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10.8</w:t>
            </w:r>
          </w:p>
        </w:tc>
        <w:tc>
          <w:tcPr>
            <w:tcW w:w="1260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14.9</w:t>
            </w:r>
          </w:p>
        </w:tc>
        <w:tc>
          <w:tcPr>
            <w:tcW w:w="1116" w:type="dxa"/>
          </w:tcPr>
          <w:p w:rsidR="00C57FC2" w:rsidRPr="003210A6" w:rsidRDefault="00C57FC2" w:rsidP="00E951D6">
            <w:pPr>
              <w:jc w:val="center"/>
              <w:rPr>
                <w:sz w:val="42"/>
                <w:szCs w:val="42"/>
              </w:rPr>
            </w:pPr>
            <w:r w:rsidRPr="003210A6">
              <w:rPr>
                <w:sz w:val="42"/>
                <w:szCs w:val="42"/>
              </w:rPr>
              <w:t>18.1</w:t>
            </w:r>
          </w:p>
        </w:tc>
      </w:tr>
    </w:tbl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>Estimate the distance traveled by the car traveled from 0 to 2 seconds.</w:t>
      </w:r>
    </w:p>
    <w:p w:rsidR="00C57FC2" w:rsidRPr="003210A6" w:rsidRDefault="00C57FC2" w:rsidP="00C57FC2">
      <w:pPr>
        <w:spacing w:after="0" w:line="240" w:lineRule="auto"/>
        <w:rPr>
          <w:sz w:val="42"/>
          <w:szCs w:val="42"/>
        </w:rPr>
      </w:pPr>
    </w:p>
    <w:p w:rsidR="003210A6" w:rsidRPr="003210A6" w:rsidRDefault="003210A6" w:rsidP="00C57FC2">
      <w:pPr>
        <w:spacing w:after="0" w:line="240" w:lineRule="auto"/>
        <w:rPr>
          <w:sz w:val="42"/>
          <w:szCs w:val="42"/>
        </w:rPr>
      </w:pPr>
      <w:r w:rsidRPr="003210A6">
        <w:rPr>
          <w:sz w:val="42"/>
          <w:szCs w:val="42"/>
        </w:rPr>
        <w:t>Same idea!</w:t>
      </w:r>
    </w:p>
    <w:p w:rsidR="003210A6" w:rsidRPr="003210A6" w:rsidRDefault="003210A6" w:rsidP="00C57FC2">
      <w:pPr>
        <w:spacing w:after="0" w:line="240" w:lineRule="auto"/>
        <w:rPr>
          <w:sz w:val="42"/>
          <w:szCs w:val="42"/>
        </w:rPr>
      </w:pPr>
    </w:p>
    <w:p w:rsidR="003210A6" w:rsidRPr="003210A6" w:rsidRDefault="003210A6" w:rsidP="00C57FC2">
      <w:pPr>
        <w:spacing w:after="0" w:line="240" w:lineRule="auto"/>
        <w:rPr>
          <w:sz w:val="42"/>
          <w:szCs w:val="42"/>
        </w:rPr>
      </w:pPr>
    </w:p>
    <w:p w:rsidR="003210A6" w:rsidRPr="003210A6" w:rsidRDefault="003210A6" w:rsidP="00C57FC2">
      <w:pPr>
        <w:spacing w:after="0" w:line="240" w:lineRule="auto"/>
        <w:rPr>
          <w:sz w:val="42"/>
          <w:szCs w:val="42"/>
        </w:rPr>
      </w:pPr>
    </w:p>
    <w:p w:rsidR="003210A6" w:rsidRPr="003210A6" w:rsidRDefault="003210A6" w:rsidP="00C57FC2">
      <w:pPr>
        <w:spacing w:after="0" w:line="240" w:lineRule="auto"/>
        <w:rPr>
          <w:sz w:val="42"/>
          <w:szCs w:val="42"/>
        </w:rPr>
      </w:pPr>
    </w:p>
    <w:p w:rsidR="003210A6" w:rsidRDefault="003210A6" w:rsidP="00C57FC2">
      <w:pPr>
        <w:spacing w:after="0" w:line="240" w:lineRule="auto"/>
        <w:rPr>
          <w:sz w:val="48"/>
          <w:szCs w:val="48"/>
        </w:rPr>
      </w:pPr>
    </w:p>
    <w:p w:rsidR="003210A6" w:rsidRDefault="003210A6" w:rsidP="00C57FC2">
      <w:pPr>
        <w:spacing w:after="0" w:line="240" w:lineRule="auto"/>
        <w:rPr>
          <w:sz w:val="48"/>
          <w:szCs w:val="48"/>
        </w:rPr>
      </w:pPr>
    </w:p>
    <w:p w:rsidR="003210A6" w:rsidRDefault="003210A6" w:rsidP="00C57FC2">
      <w:pPr>
        <w:spacing w:after="0" w:line="240" w:lineRule="auto"/>
        <w:rPr>
          <w:sz w:val="48"/>
          <w:szCs w:val="48"/>
        </w:rPr>
      </w:pPr>
    </w:p>
    <w:p w:rsidR="003210A6" w:rsidRDefault="003210A6" w:rsidP="00C57FC2">
      <w:pPr>
        <w:spacing w:after="0" w:line="240" w:lineRule="auto"/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070"/>
        <w:gridCol w:w="3140"/>
      </w:tblGrid>
      <w:tr w:rsidR="003210A6" w:rsidTr="00E951D6">
        <w:tc>
          <w:tcPr>
            <w:tcW w:w="985" w:type="dxa"/>
          </w:tcPr>
          <w:p w:rsidR="003210A6" w:rsidRPr="00E951D6" w:rsidRDefault="003210A6" w:rsidP="00C57FC2">
            <w:pPr>
              <w:rPr>
                <w:sz w:val="36"/>
                <w:szCs w:val="36"/>
              </w:rPr>
            </w:pPr>
          </w:p>
        </w:tc>
        <w:tc>
          <w:tcPr>
            <w:tcW w:w="3070" w:type="dxa"/>
          </w:tcPr>
          <w:p w:rsidR="003210A6" w:rsidRPr="00E951D6" w:rsidRDefault="003210A6" w:rsidP="00C57FC2">
            <w:pPr>
              <w:rPr>
                <w:sz w:val="36"/>
                <w:szCs w:val="36"/>
              </w:rPr>
            </w:pPr>
            <w:r w:rsidRPr="00E951D6">
              <w:rPr>
                <w:sz w:val="36"/>
                <w:szCs w:val="36"/>
              </w:rPr>
              <w:t>Low Estimate</w:t>
            </w:r>
          </w:p>
        </w:tc>
        <w:tc>
          <w:tcPr>
            <w:tcW w:w="3140" w:type="dxa"/>
          </w:tcPr>
          <w:p w:rsidR="003210A6" w:rsidRPr="00E951D6" w:rsidRDefault="003210A6" w:rsidP="00E951D6">
            <w:pPr>
              <w:rPr>
                <w:sz w:val="36"/>
                <w:szCs w:val="36"/>
              </w:rPr>
            </w:pPr>
            <w:r w:rsidRPr="00E951D6">
              <w:rPr>
                <w:sz w:val="36"/>
                <w:szCs w:val="36"/>
              </w:rPr>
              <w:t>High Estimate</w:t>
            </w:r>
          </w:p>
        </w:tc>
      </w:tr>
      <w:tr w:rsidR="003210A6" w:rsidTr="00E951D6">
        <w:tc>
          <w:tcPr>
            <w:tcW w:w="985" w:type="dxa"/>
          </w:tcPr>
          <w:p w:rsidR="00E951D6" w:rsidRDefault="003210A6" w:rsidP="00E951D6">
            <w:pPr>
              <w:rPr>
                <w:sz w:val="28"/>
                <w:szCs w:val="28"/>
              </w:rPr>
            </w:pPr>
            <w:r w:rsidRPr="00E951D6">
              <w:rPr>
                <w:sz w:val="28"/>
                <w:szCs w:val="28"/>
              </w:rPr>
              <w:t xml:space="preserve">0 </w:t>
            </w:r>
            <w:r w:rsidR="00E951D6" w:rsidRPr="00E951D6">
              <w:rPr>
                <w:sz w:val="28"/>
                <w:szCs w:val="28"/>
              </w:rPr>
              <w:t>t</w:t>
            </w:r>
            <w:r w:rsidRPr="00E951D6">
              <w:rPr>
                <w:sz w:val="28"/>
                <w:szCs w:val="28"/>
              </w:rPr>
              <w:t>o</w:t>
            </w:r>
            <w:r w:rsidR="00E951D6" w:rsidRPr="00E951D6">
              <w:rPr>
                <w:sz w:val="28"/>
                <w:szCs w:val="28"/>
              </w:rPr>
              <w:t xml:space="preserve"> </w:t>
            </w:r>
            <w:r w:rsidR="00E951D6">
              <w:rPr>
                <w:sz w:val="28"/>
                <w:szCs w:val="28"/>
              </w:rPr>
              <w:t xml:space="preserve">  </w:t>
            </w:r>
          </w:p>
          <w:p w:rsidR="003210A6" w:rsidRPr="00E951D6" w:rsidRDefault="00E951D6" w:rsidP="00E9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210A6" w:rsidRPr="00E951D6">
              <w:rPr>
                <w:sz w:val="28"/>
                <w:szCs w:val="28"/>
              </w:rPr>
              <w:t>0.5</w:t>
            </w:r>
          </w:p>
        </w:tc>
        <w:tc>
          <w:tcPr>
            <w:tcW w:w="3070" w:type="dxa"/>
          </w:tcPr>
          <w:p w:rsidR="003210A6" w:rsidRPr="00E951D6" w:rsidRDefault="003210A6" w:rsidP="00C57FC2">
            <w:pPr>
              <w:rPr>
                <w:sz w:val="32"/>
                <w:szCs w:val="32"/>
              </w:rPr>
            </w:pPr>
            <w:r w:rsidRPr="00E951D6">
              <w:rPr>
                <w:rFonts w:eastAsiaTheme="minorEastAsia"/>
                <w:sz w:val="32"/>
                <w:szCs w:val="32"/>
              </w:rPr>
              <w:t xml:space="preserve">0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</w:t>
            </w:r>
            <w:r w:rsidR="00E951D6">
              <w:rPr>
                <w:rFonts w:eastAsiaTheme="minorEastAsia"/>
                <w:sz w:val="32"/>
                <w:szCs w:val="32"/>
              </w:rPr>
              <w:t xml:space="preserve">     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0 ft</w:t>
            </w:r>
          </w:p>
        </w:tc>
        <w:tc>
          <w:tcPr>
            <w:tcW w:w="314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6.2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</w:t>
            </w:r>
            <w:r>
              <w:rPr>
                <w:rFonts w:eastAsiaTheme="minorEastAsia"/>
                <w:sz w:val="32"/>
                <w:szCs w:val="32"/>
              </w:rPr>
              <w:t xml:space="preserve">   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3.1 ft</w:t>
            </w:r>
          </w:p>
        </w:tc>
      </w:tr>
      <w:tr w:rsidR="003210A6" w:rsidTr="00E951D6">
        <w:tc>
          <w:tcPr>
            <w:tcW w:w="985" w:type="dxa"/>
          </w:tcPr>
          <w:p w:rsidR="00E951D6" w:rsidRDefault="003210A6" w:rsidP="00C57FC2">
            <w:pPr>
              <w:rPr>
                <w:sz w:val="28"/>
                <w:szCs w:val="28"/>
              </w:rPr>
            </w:pPr>
            <w:r w:rsidRPr="00E951D6">
              <w:rPr>
                <w:sz w:val="28"/>
                <w:szCs w:val="28"/>
              </w:rPr>
              <w:t xml:space="preserve">0.5 to </w:t>
            </w:r>
          </w:p>
          <w:p w:rsidR="003210A6" w:rsidRPr="00E951D6" w:rsidRDefault="00E951D6" w:rsidP="00C5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210A6" w:rsidRPr="00E951D6">
              <w:rPr>
                <w:sz w:val="28"/>
                <w:szCs w:val="28"/>
              </w:rPr>
              <w:t>1.0</w:t>
            </w:r>
          </w:p>
        </w:tc>
        <w:tc>
          <w:tcPr>
            <w:tcW w:w="307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 w:rsidRPr="00E951D6">
              <w:rPr>
                <w:rFonts w:eastAsiaTheme="minorEastAsia"/>
                <w:sz w:val="32"/>
                <w:szCs w:val="32"/>
              </w:rPr>
              <w:t xml:space="preserve">6.2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</w:t>
            </w:r>
            <w:r>
              <w:rPr>
                <w:rFonts w:eastAsiaTheme="minorEastAsia"/>
                <w:sz w:val="32"/>
                <w:szCs w:val="32"/>
              </w:rPr>
              <w:t xml:space="preserve">  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3.1 ft</w:t>
            </w:r>
          </w:p>
        </w:tc>
        <w:tc>
          <w:tcPr>
            <w:tcW w:w="314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10.8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</w:t>
            </w:r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5.4 ft</w:t>
            </w:r>
          </w:p>
        </w:tc>
      </w:tr>
      <w:tr w:rsidR="003210A6" w:rsidTr="00E951D6">
        <w:tc>
          <w:tcPr>
            <w:tcW w:w="985" w:type="dxa"/>
          </w:tcPr>
          <w:p w:rsidR="00E951D6" w:rsidRDefault="00E951D6" w:rsidP="00E951D6">
            <w:pPr>
              <w:rPr>
                <w:sz w:val="28"/>
                <w:szCs w:val="28"/>
              </w:rPr>
            </w:pPr>
            <w:r w:rsidRPr="00E951D6">
              <w:rPr>
                <w:sz w:val="28"/>
                <w:szCs w:val="28"/>
              </w:rPr>
              <w:t xml:space="preserve">1.0 </w:t>
            </w:r>
            <w:r w:rsidR="003210A6" w:rsidRPr="00E951D6">
              <w:rPr>
                <w:sz w:val="28"/>
                <w:szCs w:val="28"/>
              </w:rPr>
              <w:t xml:space="preserve">to </w:t>
            </w:r>
          </w:p>
          <w:p w:rsidR="003210A6" w:rsidRPr="00E951D6" w:rsidRDefault="00E951D6" w:rsidP="00E95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210A6" w:rsidRPr="00E951D6">
              <w:rPr>
                <w:sz w:val="28"/>
                <w:szCs w:val="28"/>
              </w:rPr>
              <w:t>1.5</w:t>
            </w:r>
          </w:p>
        </w:tc>
        <w:tc>
          <w:tcPr>
            <w:tcW w:w="307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 w:rsidRPr="00E951D6">
              <w:rPr>
                <w:rFonts w:eastAsiaTheme="minorEastAsia"/>
                <w:sz w:val="32"/>
                <w:szCs w:val="32"/>
              </w:rPr>
              <w:t xml:space="preserve">10.8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5.4 ft</w:t>
            </w:r>
          </w:p>
        </w:tc>
        <w:tc>
          <w:tcPr>
            <w:tcW w:w="314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14.9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</w:t>
            </w:r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7.45 ft</w:t>
            </w:r>
          </w:p>
        </w:tc>
      </w:tr>
      <w:tr w:rsidR="003210A6" w:rsidTr="00E951D6">
        <w:tc>
          <w:tcPr>
            <w:tcW w:w="985" w:type="dxa"/>
          </w:tcPr>
          <w:p w:rsidR="00E951D6" w:rsidRDefault="003210A6" w:rsidP="00C57FC2">
            <w:pPr>
              <w:rPr>
                <w:sz w:val="28"/>
                <w:szCs w:val="28"/>
              </w:rPr>
            </w:pPr>
            <w:r w:rsidRPr="00E951D6">
              <w:rPr>
                <w:sz w:val="28"/>
                <w:szCs w:val="28"/>
              </w:rPr>
              <w:t xml:space="preserve">1.5 to </w:t>
            </w:r>
          </w:p>
          <w:p w:rsidR="003210A6" w:rsidRPr="00E951D6" w:rsidRDefault="00E951D6" w:rsidP="00C57F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210A6" w:rsidRPr="00E951D6">
              <w:rPr>
                <w:sz w:val="28"/>
                <w:szCs w:val="28"/>
              </w:rPr>
              <w:t>2.0</w:t>
            </w:r>
          </w:p>
        </w:tc>
        <w:tc>
          <w:tcPr>
            <w:tcW w:w="307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14.9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>0.5 s</w:t>
            </w:r>
            <w:r>
              <w:rPr>
                <w:rFonts w:eastAsiaTheme="minorEastAsia"/>
                <w:sz w:val="32"/>
                <w:szCs w:val="32"/>
              </w:rPr>
              <w:t xml:space="preserve"> 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7.45 ft</w:t>
            </w:r>
          </w:p>
        </w:tc>
        <w:tc>
          <w:tcPr>
            <w:tcW w:w="3140" w:type="dxa"/>
          </w:tcPr>
          <w:p w:rsidR="003210A6" w:rsidRPr="00E951D6" w:rsidRDefault="00E951D6" w:rsidP="00E951D6">
            <w:pPr>
              <w:rPr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18.1</w:t>
            </w:r>
            <w:r w:rsidRPr="00E951D6">
              <w:rPr>
                <w:rFonts w:eastAsiaTheme="minorEastAsia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ft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⋅</m:t>
              </m:r>
            </m:oMath>
            <w:r w:rsidRPr="00E951D6">
              <w:rPr>
                <w:rFonts w:eastAsiaTheme="minorEastAsia"/>
                <w:sz w:val="32"/>
                <w:szCs w:val="32"/>
              </w:rPr>
              <w:t xml:space="preserve">0.5 s = </w:t>
            </w:r>
            <w:r w:rsidRPr="00E951D6">
              <w:rPr>
                <w:rFonts w:eastAsiaTheme="minorEastAsia"/>
                <w:b/>
                <w:sz w:val="32"/>
                <w:szCs w:val="32"/>
              </w:rPr>
              <w:t>9.05 ft</w:t>
            </w:r>
          </w:p>
        </w:tc>
      </w:tr>
      <w:tr w:rsidR="003210A6" w:rsidTr="00E951D6">
        <w:tc>
          <w:tcPr>
            <w:tcW w:w="985" w:type="dxa"/>
          </w:tcPr>
          <w:p w:rsidR="003210A6" w:rsidRPr="00E951D6" w:rsidRDefault="00E951D6" w:rsidP="00E951D6">
            <w:pPr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Total</w:t>
            </w:r>
          </w:p>
        </w:tc>
        <w:tc>
          <w:tcPr>
            <w:tcW w:w="3070" w:type="dxa"/>
          </w:tcPr>
          <w:p w:rsidR="003210A6" w:rsidRPr="00E951D6" w:rsidRDefault="00E951D6" w:rsidP="00E951D6">
            <w:pPr>
              <w:jc w:val="center"/>
              <w:rPr>
                <w:b/>
                <w:sz w:val="36"/>
                <w:szCs w:val="36"/>
              </w:rPr>
            </w:pPr>
            <w:r w:rsidRPr="00E951D6">
              <w:rPr>
                <w:b/>
                <w:sz w:val="36"/>
                <w:szCs w:val="36"/>
              </w:rPr>
              <w:t>15.95 ft</w:t>
            </w:r>
          </w:p>
        </w:tc>
        <w:tc>
          <w:tcPr>
            <w:tcW w:w="3140" w:type="dxa"/>
          </w:tcPr>
          <w:p w:rsidR="003210A6" w:rsidRPr="00E951D6" w:rsidRDefault="00E951D6" w:rsidP="00E951D6">
            <w:pPr>
              <w:jc w:val="center"/>
              <w:rPr>
                <w:b/>
                <w:sz w:val="36"/>
                <w:szCs w:val="36"/>
              </w:rPr>
            </w:pPr>
            <w:r w:rsidRPr="00E951D6">
              <w:rPr>
                <w:b/>
                <w:sz w:val="36"/>
                <w:szCs w:val="36"/>
              </w:rPr>
              <w:t>25 ft</w:t>
            </w:r>
          </w:p>
        </w:tc>
      </w:tr>
    </w:tbl>
    <w:p w:rsidR="003210A6" w:rsidRDefault="003210A6" w:rsidP="00C57FC2">
      <w:pPr>
        <w:spacing w:after="0" w:line="240" w:lineRule="auto"/>
        <w:rPr>
          <w:sz w:val="48"/>
          <w:szCs w:val="48"/>
        </w:rPr>
      </w:pPr>
    </w:p>
    <w:p w:rsidR="00C57FC2" w:rsidRDefault="00E951D6" w:rsidP="00C57FC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br/>
      </w:r>
    </w:p>
    <w:p w:rsidR="00E951D6" w:rsidRDefault="00E951D6" w:rsidP="00C57FC2">
      <w:pPr>
        <w:spacing w:after="0" w:line="240" w:lineRule="auto"/>
        <w:rPr>
          <w:sz w:val="48"/>
          <w:szCs w:val="48"/>
        </w:rPr>
      </w:pPr>
    </w:p>
    <w:p w:rsidR="00E951D6" w:rsidRDefault="00E951D6" w:rsidP="00C57FC2">
      <w:pPr>
        <w:spacing w:after="0" w:line="240" w:lineRule="auto"/>
        <w:rPr>
          <w:sz w:val="48"/>
          <w:szCs w:val="48"/>
        </w:rPr>
      </w:pPr>
    </w:p>
    <w:p w:rsidR="00C57FC2" w:rsidRPr="00E951D6" w:rsidRDefault="00E951D6" w:rsidP="00C57FC2">
      <w:pPr>
        <w:spacing w:after="0" w:line="240" w:lineRule="auto"/>
        <w:rPr>
          <w:sz w:val="42"/>
          <w:szCs w:val="42"/>
        </w:rPr>
      </w:pPr>
      <w:r w:rsidRPr="00E951D6">
        <w:rPr>
          <w:sz w:val="42"/>
          <w:szCs w:val="42"/>
        </w:rPr>
        <w:t xml:space="preserve">All we are doing is multiplying and adding.  The </w:t>
      </w:r>
      <w:r w:rsidRPr="00E951D6">
        <w:rPr>
          <w:b/>
          <w:i/>
          <w:sz w:val="42"/>
          <w:szCs w:val="42"/>
        </w:rPr>
        <w:t>units</w:t>
      </w:r>
      <w:r w:rsidRPr="00E951D6">
        <w:rPr>
          <w:sz w:val="42"/>
          <w:szCs w:val="42"/>
        </w:rPr>
        <w:t xml:space="preserve"> of </w:t>
      </w:r>
    </w:p>
    <w:p w:rsidR="00E951D6" w:rsidRPr="00E951D6" w:rsidRDefault="009D1900" w:rsidP="00C57FC2">
      <w:pPr>
        <w:spacing w:after="0" w:line="240" w:lineRule="auto"/>
        <w:rPr>
          <w:sz w:val="42"/>
          <w:szCs w:val="42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2"/>
                          <w:szCs w:val="4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2"/>
                          <w:szCs w:val="42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∆x</m:t>
              </m:r>
            </m:e>
          </m:nary>
        </m:oMath>
      </m:oMathPara>
    </w:p>
    <w:p w:rsidR="00C57FC2" w:rsidRPr="00E951D6" w:rsidRDefault="00E951D6" w:rsidP="00C57FC2">
      <w:pPr>
        <w:spacing w:after="0" w:line="240" w:lineRule="auto"/>
        <w:rPr>
          <w:sz w:val="42"/>
          <w:szCs w:val="42"/>
        </w:rPr>
      </w:pPr>
      <w:r w:rsidRPr="00E951D6">
        <w:rPr>
          <w:sz w:val="42"/>
          <w:szCs w:val="42"/>
        </w:rPr>
        <w:t xml:space="preserve">will be </w:t>
      </w:r>
      <w:r w:rsidRPr="00E951D6">
        <w:rPr>
          <w:b/>
          <w:sz w:val="42"/>
          <w:szCs w:val="42"/>
        </w:rPr>
        <w:t>units of f(x) times units of x</w:t>
      </w:r>
      <w:r w:rsidRPr="00E951D6">
        <w:rPr>
          <w:sz w:val="42"/>
          <w:szCs w:val="42"/>
        </w:rPr>
        <w:t>.</w:t>
      </w:r>
    </w:p>
    <w:p w:rsidR="00C57FC2" w:rsidRPr="00E951D6" w:rsidRDefault="00E951D6" w:rsidP="00C57FC2">
      <w:pPr>
        <w:spacing w:after="0" w:line="240" w:lineRule="auto"/>
        <w:rPr>
          <w:b/>
          <w:sz w:val="42"/>
          <w:szCs w:val="42"/>
        </w:rPr>
      </w:pPr>
      <w:r>
        <w:rPr>
          <w:b/>
          <w:sz w:val="42"/>
          <w:szCs w:val="42"/>
        </w:rPr>
        <w:lastRenderedPageBreak/>
        <w:t>5</w:t>
      </w:r>
      <w:r w:rsidR="00C57FC2" w:rsidRPr="00E951D6">
        <w:rPr>
          <w:b/>
          <w:sz w:val="42"/>
          <w:szCs w:val="42"/>
        </w:rPr>
        <w:t>.2 The Definite Integral</w:t>
      </w:r>
    </w:p>
    <w:p w:rsidR="00C57FC2" w:rsidRPr="00E951D6" w:rsidRDefault="00C57FC2" w:rsidP="00C57FC2">
      <w:pPr>
        <w:spacing w:after="0" w:line="240" w:lineRule="auto"/>
        <w:rPr>
          <w:i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b/>
          <w:sz w:val="42"/>
          <w:szCs w:val="42"/>
        </w:rPr>
      </w:pPr>
      <w:proofErr w:type="spellStart"/>
      <w:r w:rsidRPr="00E951D6">
        <w:rPr>
          <w:i/>
          <w:sz w:val="42"/>
          <w:szCs w:val="42"/>
        </w:rPr>
        <w:t>Def’n</w:t>
      </w:r>
      <w:proofErr w:type="spellEnd"/>
      <w:r w:rsidRPr="00E951D6">
        <w:rPr>
          <w:b/>
          <w:sz w:val="42"/>
          <w:szCs w:val="42"/>
        </w:rPr>
        <w:t xml:space="preserve">: </w:t>
      </w:r>
    </w:p>
    <w:p w:rsidR="00C57FC2" w:rsidRPr="00E951D6" w:rsidRDefault="00C57FC2" w:rsidP="00C57FC2">
      <w:pPr>
        <w:spacing w:after="0" w:line="240" w:lineRule="auto"/>
        <w:rPr>
          <w:sz w:val="42"/>
          <w:szCs w:val="42"/>
        </w:rPr>
      </w:pPr>
      <w:r w:rsidRPr="00E951D6">
        <w:rPr>
          <w:sz w:val="42"/>
          <w:szCs w:val="42"/>
        </w:rPr>
        <w:t xml:space="preserve">We define the </w:t>
      </w:r>
      <w:r w:rsidRPr="00E951D6">
        <w:rPr>
          <w:b/>
          <w:sz w:val="42"/>
          <w:szCs w:val="42"/>
        </w:rPr>
        <w:t xml:space="preserve">definite integral </w:t>
      </w:r>
      <w:proofErr w:type="spellStart"/>
      <w:r w:rsidRPr="00E951D6">
        <w:rPr>
          <w:b/>
          <w:sz w:val="42"/>
          <w:szCs w:val="42"/>
        </w:rPr>
        <w:t>of f</w:t>
      </w:r>
      <w:proofErr w:type="spellEnd"/>
      <w:r w:rsidRPr="00E951D6">
        <w:rPr>
          <w:b/>
          <w:sz w:val="42"/>
          <w:szCs w:val="42"/>
        </w:rPr>
        <w:t>(x) from x = a to x = b</w:t>
      </w:r>
      <w:r w:rsidRPr="00E951D6">
        <w:rPr>
          <w:sz w:val="42"/>
          <w:szCs w:val="42"/>
        </w:rPr>
        <w:t xml:space="preserve"> by</w:t>
      </w:r>
    </w:p>
    <w:p w:rsidR="00C57FC2" w:rsidRPr="00E951D6" w:rsidRDefault="009D1900" w:rsidP="00C57FC2">
      <w:pPr>
        <w:spacing w:after="0" w:line="240" w:lineRule="auto"/>
        <w:rPr>
          <w:rFonts w:eastAsiaTheme="minorEastAsia"/>
          <w:sz w:val="42"/>
          <w:szCs w:val="42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42"/>
                  <w:szCs w:val="42"/>
                </w:rPr>
                <m:t xml:space="preserve">dx=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42"/>
                      <w:szCs w:val="42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42"/>
                          <w:szCs w:val="42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n→∞</m:t>
                      </m:r>
                    </m:lim>
                  </m:limLow>
                </m:fName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42"/>
                          <w:szCs w:val="4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42"/>
                              <w:szCs w:val="42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42"/>
                                  <w:szCs w:val="4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42"/>
                                  <w:szCs w:val="42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42"/>
                                  <w:szCs w:val="42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  <m:r>
                        <w:rPr>
                          <w:rFonts w:ascii="Cambria Math" w:hAnsi="Cambria Math"/>
                          <w:sz w:val="42"/>
                          <w:szCs w:val="42"/>
                        </w:rPr>
                        <m:t>∆x</m:t>
                      </m:r>
                    </m:e>
                  </m:nary>
                </m:e>
              </m:func>
              <m:r>
                <w:rPr>
                  <w:rFonts w:ascii="Cambria Math" w:hAnsi="Cambria Math"/>
                  <w:sz w:val="42"/>
                  <w:szCs w:val="42"/>
                </w:rPr>
                <m:t>,</m:t>
              </m:r>
            </m:e>
          </m:nary>
        </m:oMath>
      </m:oMathPara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  <w:r w:rsidRPr="00E951D6">
        <w:rPr>
          <w:rFonts w:eastAsiaTheme="minorEastAsia"/>
          <w:sz w:val="42"/>
          <w:szCs w:val="42"/>
        </w:rPr>
        <w:t xml:space="preserve">where </w:t>
      </w:r>
      <m:oMath>
        <m:r>
          <w:rPr>
            <w:rFonts w:ascii="Cambria Math" w:hAnsi="Cambria Math"/>
            <w:sz w:val="42"/>
            <w:szCs w:val="42"/>
          </w:rPr>
          <m:t xml:space="preserve">∆x= </m:t>
        </m:r>
        <m:f>
          <m:fPr>
            <m:ctrlPr>
              <w:rPr>
                <w:rFonts w:ascii="Cambria Math" w:hAnsi="Cambria Math"/>
                <w:i/>
                <w:sz w:val="42"/>
                <w:szCs w:val="42"/>
              </w:rPr>
            </m:ctrlPr>
          </m:fPr>
          <m:num>
            <m:r>
              <w:rPr>
                <w:rFonts w:ascii="Cambria Math" w:hAnsi="Cambria Math"/>
                <w:sz w:val="42"/>
                <w:szCs w:val="42"/>
              </w:rPr>
              <m:t>b-a</m:t>
            </m:r>
          </m:num>
          <m:den>
            <m:r>
              <w:rPr>
                <w:rFonts w:ascii="Cambria Math" w:hAnsi="Cambria Math"/>
                <w:sz w:val="42"/>
                <w:szCs w:val="42"/>
              </w:rPr>
              <m:t>n</m:t>
            </m:r>
          </m:den>
        </m:f>
      </m:oMath>
      <w:r w:rsidRPr="00E951D6">
        <w:rPr>
          <w:rFonts w:eastAsiaTheme="minorEastAsia"/>
          <w:sz w:val="42"/>
          <w:szCs w:val="42"/>
        </w:rPr>
        <w:t xml:space="preserve">  and </w:t>
      </w:r>
      <m:oMath>
        <m:sSub>
          <m:sSubPr>
            <m:ctrlPr>
              <w:rPr>
                <w:rFonts w:ascii="Cambria Math" w:hAnsi="Cambria Math"/>
                <w:i/>
                <w:sz w:val="42"/>
                <w:szCs w:val="42"/>
              </w:rPr>
            </m:ctrlPr>
          </m:sSubPr>
          <m:e>
            <m:r>
              <w:rPr>
                <w:rFonts w:ascii="Cambria Math" w:hAnsi="Cambria Math"/>
                <w:sz w:val="42"/>
                <w:szCs w:val="42"/>
              </w:rPr>
              <m:t>x</m:t>
            </m:r>
          </m:e>
          <m:sub>
            <m:r>
              <w:rPr>
                <w:rFonts w:ascii="Cambria Math" w:hAnsi="Cambria Math"/>
                <w:sz w:val="42"/>
                <w:szCs w:val="42"/>
              </w:rPr>
              <m:t>i</m:t>
            </m:r>
          </m:sub>
        </m:sSub>
        <m:r>
          <w:rPr>
            <w:rFonts w:ascii="Cambria Math" w:hAnsi="Cambria Math"/>
            <w:sz w:val="42"/>
            <w:szCs w:val="42"/>
          </w:rPr>
          <m:t>= a+i∆x.</m:t>
        </m:r>
      </m:oMath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Pr="00E951D6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C57FC2" w:rsidRDefault="00C57FC2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E951D6" w:rsidRDefault="00E951D6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E951D6" w:rsidRPr="00E951D6" w:rsidRDefault="00E951D6" w:rsidP="00C57FC2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w:r w:rsidRPr="007352D3">
        <w:rPr>
          <w:rFonts w:eastAsiaTheme="minorEastAsia"/>
          <w:sz w:val="42"/>
          <w:szCs w:val="42"/>
        </w:rPr>
        <w:lastRenderedPageBreak/>
        <w:t>Basic Integral Rules:</w:t>
      </w: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1.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c dx=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b-a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c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2.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c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c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w:r w:rsidRPr="007352D3">
        <w:rPr>
          <w:rFonts w:eastAsiaTheme="minorEastAsia"/>
          <w:sz w:val="42"/>
          <w:szCs w:val="42"/>
        </w:rPr>
        <w:t>Examples:</w:t>
      </w: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1.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4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10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5 dx=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2.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7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</m:t>
          </m:r>
        </m:oMath>
      </m:oMathPara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8"/>
          <w:szCs w:val="48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w:r w:rsidRPr="007352D3">
        <w:rPr>
          <w:rFonts w:eastAsiaTheme="minorEastAsia"/>
          <w:sz w:val="42"/>
          <w:szCs w:val="42"/>
        </w:rPr>
        <w:lastRenderedPageBreak/>
        <w:t>Basic Integral Rules (continued):</w:t>
      </w: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3.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cf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=c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ind w:firstLine="720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ind w:firstLine="720"/>
        <w:rPr>
          <w:rFonts w:eastAsiaTheme="minorEastAsia"/>
          <w:sz w:val="42"/>
          <w:szCs w:val="42"/>
        </w:rPr>
      </w:pPr>
      <w:r w:rsidRPr="007352D3">
        <w:rPr>
          <w:rFonts w:eastAsiaTheme="minorEastAsia"/>
          <w:sz w:val="42"/>
          <w:szCs w:val="42"/>
        </w:rPr>
        <w:t>and</w:t>
      </w:r>
    </w:p>
    <w:p w:rsidR="007352D3" w:rsidRPr="007352D3" w:rsidRDefault="007352D3" w:rsidP="007352D3">
      <w:pPr>
        <w:spacing w:after="0" w:line="240" w:lineRule="auto"/>
        <w:ind w:firstLine="720"/>
        <w:rPr>
          <w:rFonts w:eastAsiaTheme="minorEastAsia"/>
          <w:sz w:val="42"/>
          <w:szCs w:val="42"/>
        </w:rPr>
      </w:pPr>
    </w:p>
    <w:p w:rsidR="007352D3" w:rsidRPr="007352D3" w:rsidRDefault="009D1900" w:rsidP="007352D3">
      <w:pPr>
        <w:spacing w:after="0" w:line="240" w:lineRule="auto"/>
        <w:rPr>
          <w:rFonts w:eastAsiaTheme="minorEastAsia"/>
          <w:sz w:val="36"/>
          <w:szCs w:val="36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+g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36"/>
              <w:szCs w:val="36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 dx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>4.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b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w:r w:rsidRPr="007352D3">
        <w:rPr>
          <w:rFonts w:eastAsiaTheme="minorEastAsia"/>
          <w:sz w:val="42"/>
          <w:szCs w:val="42"/>
        </w:rPr>
        <w:t>Examples:</w:t>
      </w: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 xml:space="preserve">3.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4</m:t>
              </m:r>
            </m:sup>
            <m:e>
              <m:r>
                <w:rPr>
                  <w:rFonts w:ascii="Cambria Math" w:eastAsiaTheme="minorEastAsia" w:hAnsi="Cambria Math"/>
                  <w:sz w:val="42"/>
                  <w:szCs w:val="42"/>
                </w:rPr>
                <m:t>5x+3 dx=</m:t>
              </m:r>
            </m:e>
          </m:nary>
        </m:oMath>
      </m:oMathPara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rFonts w:eastAsiaTheme="minorEastAsia"/>
          <w:sz w:val="42"/>
          <w:szCs w:val="42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2"/>
              <w:szCs w:val="42"/>
            </w:rPr>
            <m:t>4.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3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42"/>
                  <w:szCs w:val="42"/>
                </w:rPr>
                <m:t>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2"/>
                  <w:szCs w:val="42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sz w:val="42"/>
                  <w:szCs w:val="42"/>
                </w:rPr>
                <m:t>3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2"/>
                      <w:szCs w:val="42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42"/>
                      <w:szCs w:val="42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42"/>
                  <w:szCs w:val="42"/>
                </w:rPr>
                <m:t xml:space="preserve"> dx</m:t>
              </m:r>
            </m:e>
          </m:nary>
          <m:r>
            <w:rPr>
              <w:rFonts w:ascii="Cambria Math" w:eastAsiaTheme="minorEastAsia" w:hAnsi="Cambria Math"/>
              <w:sz w:val="42"/>
              <w:szCs w:val="42"/>
            </w:rPr>
            <m:t xml:space="preserve"> </m:t>
          </m:r>
        </m:oMath>
      </m:oMathPara>
    </w:p>
    <w:p w:rsidR="007352D3" w:rsidRPr="007352D3" w:rsidRDefault="007352D3" w:rsidP="007352D3">
      <w:pPr>
        <w:spacing w:after="0" w:line="240" w:lineRule="auto"/>
        <w:rPr>
          <w:b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b/>
          <w:i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b/>
          <w:i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b/>
          <w:i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b/>
          <w:i/>
          <w:sz w:val="42"/>
          <w:szCs w:val="42"/>
        </w:rPr>
      </w:pPr>
    </w:p>
    <w:p w:rsidR="007352D3" w:rsidRDefault="007352D3" w:rsidP="007352D3">
      <w:pPr>
        <w:spacing w:after="0" w:line="240" w:lineRule="auto"/>
        <w:rPr>
          <w:b/>
          <w:i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sz w:val="42"/>
          <w:szCs w:val="42"/>
        </w:rPr>
      </w:pPr>
      <w:bookmarkStart w:id="2" w:name="_Hlk124067566"/>
      <w:r w:rsidRPr="007352D3">
        <w:rPr>
          <w:b/>
          <w:i/>
          <w:sz w:val="42"/>
          <w:szCs w:val="42"/>
        </w:rPr>
        <w:lastRenderedPageBreak/>
        <w:t>Note</w:t>
      </w:r>
      <w:r w:rsidRPr="007352D3">
        <w:rPr>
          <w:i/>
          <w:sz w:val="42"/>
          <w:szCs w:val="42"/>
        </w:rPr>
        <w:t xml:space="preserve"> </w:t>
      </w:r>
      <w:r w:rsidRPr="007352D3">
        <w:rPr>
          <w:b/>
          <w:i/>
          <w:sz w:val="42"/>
          <w:szCs w:val="42"/>
        </w:rPr>
        <w:t xml:space="preserve">on quick </w:t>
      </w:r>
      <w:r>
        <w:rPr>
          <w:b/>
          <w:i/>
          <w:sz w:val="42"/>
          <w:szCs w:val="42"/>
        </w:rPr>
        <w:t>estimates</w:t>
      </w:r>
      <w:r w:rsidRPr="007352D3">
        <w:rPr>
          <w:sz w:val="42"/>
          <w:szCs w:val="42"/>
        </w:rPr>
        <w:t xml:space="preserve"> (HW</w:t>
      </w:r>
      <w:r>
        <w:rPr>
          <w:sz w:val="42"/>
          <w:szCs w:val="42"/>
        </w:rPr>
        <w:t xml:space="preserve"> 5.2: 10,11</w:t>
      </w:r>
      <w:r w:rsidRPr="007352D3">
        <w:rPr>
          <w:sz w:val="42"/>
          <w:szCs w:val="42"/>
        </w:rPr>
        <w:t>)</w:t>
      </w:r>
    </w:p>
    <w:p w:rsidR="007352D3" w:rsidRPr="007352D3" w:rsidRDefault="007352D3" w:rsidP="007352D3">
      <w:pPr>
        <w:spacing w:after="0" w:line="240" w:lineRule="auto"/>
        <w:rPr>
          <w:sz w:val="42"/>
          <w:szCs w:val="42"/>
        </w:rPr>
      </w:pPr>
      <m:oMathPara>
        <m:oMath>
          <m:r>
            <w:rPr>
              <w:rFonts w:ascii="Cambria Math" w:hAnsi="Cambria Math"/>
              <w:sz w:val="42"/>
              <w:szCs w:val="42"/>
            </w:rPr>
            <m:t>m(b-a) ≤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42"/>
                  <w:szCs w:val="42"/>
                </w:rPr>
              </m:ctrlPr>
            </m:naryPr>
            <m:sub>
              <m:r>
                <w:rPr>
                  <w:rFonts w:ascii="Cambria Math" w:hAnsi="Cambria Math"/>
                  <w:sz w:val="42"/>
                  <w:szCs w:val="42"/>
                </w:rPr>
                <m:t>a</m:t>
              </m:r>
            </m:sub>
            <m:sup>
              <m:r>
                <w:rPr>
                  <w:rFonts w:ascii="Cambria Math" w:hAnsi="Cambria Math"/>
                  <w:sz w:val="42"/>
                  <w:szCs w:val="42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42"/>
                      <w:szCs w:val="4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42"/>
                      <w:szCs w:val="4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42"/>
                  <w:szCs w:val="42"/>
                </w:rPr>
                <m:t>dx≤</m:t>
              </m:r>
            </m:e>
          </m:nary>
          <m:r>
            <w:rPr>
              <w:rFonts w:ascii="Cambria Math" w:hAnsi="Cambria Math"/>
              <w:sz w:val="42"/>
              <w:szCs w:val="42"/>
            </w:rPr>
            <m:t xml:space="preserve"> M(b-a)</m:t>
          </m:r>
        </m:oMath>
      </m:oMathPara>
    </w:p>
    <w:p w:rsidR="007352D3" w:rsidRPr="007352D3" w:rsidRDefault="007352D3" w:rsidP="007352D3">
      <w:pPr>
        <w:spacing w:after="0" w:line="240" w:lineRule="auto"/>
        <w:rPr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sz w:val="42"/>
          <w:szCs w:val="42"/>
        </w:rPr>
      </w:pPr>
      <w:r w:rsidRPr="007352D3">
        <w:rPr>
          <w:i/>
          <w:sz w:val="42"/>
          <w:szCs w:val="42"/>
        </w:rPr>
        <w:t>Example</w:t>
      </w:r>
      <w:r w:rsidRPr="007352D3">
        <w:rPr>
          <w:sz w:val="42"/>
          <w:szCs w:val="42"/>
        </w:rPr>
        <w:t xml:space="preserve">: </w:t>
      </w:r>
      <w:r w:rsidRPr="007352D3">
        <w:rPr>
          <w:sz w:val="42"/>
          <w:szCs w:val="42"/>
        </w:rPr>
        <w:tab/>
        <w:t xml:space="preserve">Consider the area under </w:t>
      </w:r>
    </w:p>
    <w:p w:rsidR="007352D3" w:rsidRPr="007352D3" w:rsidRDefault="007352D3" w:rsidP="007352D3">
      <w:pPr>
        <w:spacing w:after="0" w:line="240" w:lineRule="auto"/>
        <w:ind w:left="720" w:firstLine="720"/>
        <w:rPr>
          <w:sz w:val="42"/>
          <w:szCs w:val="42"/>
        </w:rPr>
      </w:pPr>
      <w:r w:rsidRPr="007352D3">
        <w:rPr>
          <w:i/>
          <w:sz w:val="42"/>
          <w:szCs w:val="42"/>
        </w:rPr>
        <w:t>f(x) = sin(x) + 2</w:t>
      </w:r>
      <w:r w:rsidRPr="007352D3">
        <w:rPr>
          <w:sz w:val="42"/>
          <w:szCs w:val="42"/>
        </w:rPr>
        <w:t xml:space="preserve"> </w:t>
      </w:r>
    </w:p>
    <w:p w:rsidR="007352D3" w:rsidRPr="007352D3" w:rsidRDefault="007352D3" w:rsidP="007352D3">
      <w:pPr>
        <w:spacing w:after="0" w:line="240" w:lineRule="auto"/>
        <w:rPr>
          <w:sz w:val="42"/>
          <w:szCs w:val="42"/>
        </w:rPr>
      </w:pPr>
      <w:r w:rsidRPr="007352D3">
        <w:rPr>
          <w:sz w:val="42"/>
          <w:szCs w:val="42"/>
        </w:rPr>
        <w:t xml:space="preserve">on the interval </w:t>
      </w:r>
      <w:r w:rsidRPr="007352D3">
        <w:rPr>
          <w:i/>
          <w:sz w:val="42"/>
          <w:szCs w:val="42"/>
        </w:rPr>
        <w:t>x = 0</w:t>
      </w:r>
      <w:r w:rsidRPr="007352D3">
        <w:rPr>
          <w:sz w:val="42"/>
          <w:szCs w:val="42"/>
        </w:rPr>
        <w:t xml:space="preserve"> to </w:t>
      </w:r>
      <w:r w:rsidRPr="007352D3">
        <w:rPr>
          <w:i/>
          <w:sz w:val="42"/>
          <w:szCs w:val="42"/>
        </w:rPr>
        <w:t>x = 2π.</w:t>
      </w:r>
      <w:r w:rsidRPr="007352D3">
        <w:rPr>
          <w:sz w:val="42"/>
          <w:szCs w:val="42"/>
        </w:rPr>
        <w:t xml:space="preserve"> </w:t>
      </w:r>
    </w:p>
    <w:p w:rsidR="007352D3" w:rsidRPr="007352D3" w:rsidRDefault="007352D3" w:rsidP="007352D3">
      <w:pPr>
        <w:spacing w:after="0" w:line="240" w:lineRule="auto"/>
        <w:rPr>
          <w:sz w:val="42"/>
          <w:szCs w:val="42"/>
        </w:rPr>
      </w:pPr>
    </w:p>
    <w:p w:rsidR="007352D3" w:rsidRPr="007352D3" w:rsidRDefault="007352D3" w:rsidP="007352D3">
      <w:pPr>
        <w:pStyle w:val="ListParagraph"/>
        <w:numPr>
          <w:ilvl w:val="0"/>
          <w:numId w:val="7"/>
        </w:numPr>
        <w:spacing w:after="0" w:line="240" w:lineRule="auto"/>
        <w:ind w:left="720" w:hanging="720"/>
        <w:rPr>
          <w:sz w:val="42"/>
          <w:szCs w:val="42"/>
        </w:rPr>
      </w:pPr>
      <w:r w:rsidRPr="007352D3">
        <w:rPr>
          <w:sz w:val="42"/>
          <w:szCs w:val="42"/>
        </w:rPr>
        <w:t xml:space="preserve">What is the max </w:t>
      </w:r>
      <w:proofErr w:type="spellStart"/>
      <w:r w:rsidRPr="007352D3">
        <w:rPr>
          <w:sz w:val="42"/>
          <w:szCs w:val="42"/>
        </w:rPr>
        <w:t>of f</w:t>
      </w:r>
      <w:proofErr w:type="spellEnd"/>
      <w:r w:rsidRPr="007352D3">
        <w:rPr>
          <w:sz w:val="42"/>
          <w:szCs w:val="42"/>
        </w:rPr>
        <w:t>(x)? (label M)</w:t>
      </w:r>
    </w:p>
    <w:p w:rsidR="007352D3" w:rsidRDefault="007352D3" w:rsidP="007352D3">
      <w:pPr>
        <w:pStyle w:val="ListParagraph"/>
        <w:numPr>
          <w:ilvl w:val="0"/>
          <w:numId w:val="7"/>
        </w:numPr>
        <w:spacing w:after="0" w:line="240" w:lineRule="auto"/>
        <w:ind w:left="720" w:hanging="720"/>
        <w:rPr>
          <w:sz w:val="42"/>
          <w:szCs w:val="42"/>
        </w:rPr>
      </w:pPr>
      <w:r w:rsidRPr="007352D3">
        <w:rPr>
          <w:sz w:val="42"/>
          <w:szCs w:val="42"/>
        </w:rPr>
        <w:t xml:space="preserve">What is the min </w:t>
      </w:r>
      <w:proofErr w:type="spellStart"/>
      <w:r w:rsidRPr="007352D3">
        <w:rPr>
          <w:sz w:val="42"/>
          <w:szCs w:val="42"/>
        </w:rPr>
        <w:t>of f</w:t>
      </w:r>
      <w:proofErr w:type="spellEnd"/>
      <w:r w:rsidRPr="007352D3">
        <w:rPr>
          <w:sz w:val="42"/>
          <w:szCs w:val="42"/>
        </w:rPr>
        <w:t>(x)?  (label m)</w:t>
      </w:r>
    </w:p>
    <w:p w:rsidR="007352D3" w:rsidRPr="007352D3" w:rsidRDefault="007352D3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7352D3" w:rsidRPr="007352D3" w:rsidRDefault="007352D3" w:rsidP="007352D3">
      <w:pPr>
        <w:pStyle w:val="ListParagraph"/>
        <w:numPr>
          <w:ilvl w:val="0"/>
          <w:numId w:val="7"/>
        </w:numPr>
        <w:spacing w:after="0" w:line="240" w:lineRule="auto"/>
        <w:ind w:left="720" w:hanging="720"/>
        <w:rPr>
          <w:sz w:val="42"/>
          <w:szCs w:val="42"/>
        </w:rPr>
      </w:pPr>
      <w:r w:rsidRPr="007352D3">
        <w:rPr>
          <w:sz w:val="42"/>
          <w:szCs w:val="42"/>
        </w:rPr>
        <w:t xml:space="preserve">Draw </w:t>
      </w:r>
      <w:r w:rsidRPr="007352D3">
        <w:rPr>
          <w:b/>
          <w:sz w:val="42"/>
          <w:szCs w:val="42"/>
        </w:rPr>
        <w:t>one</w:t>
      </w:r>
      <w:r w:rsidRPr="007352D3">
        <w:rPr>
          <w:sz w:val="42"/>
          <w:szCs w:val="42"/>
        </w:rPr>
        <w:t xml:space="preserve"> rectangle that completely contains all the shaded area? </w:t>
      </w:r>
    </w:p>
    <w:p w:rsidR="007352D3" w:rsidRPr="007352D3" w:rsidRDefault="007352D3" w:rsidP="007352D3">
      <w:pPr>
        <w:pStyle w:val="ListParagraph"/>
        <w:numPr>
          <w:ilvl w:val="0"/>
          <w:numId w:val="7"/>
        </w:numPr>
        <w:spacing w:after="0" w:line="240" w:lineRule="auto"/>
        <w:ind w:left="720" w:hanging="720"/>
        <w:rPr>
          <w:sz w:val="42"/>
          <w:szCs w:val="42"/>
        </w:rPr>
      </w:pPr>
      <w:r w:rsidRPr="007352D3">
        <w:rPr>
          <w:sz w:val="42"/>
          <w:szCs w:val="42"/>
        </w:rPr>
        <w:t xml:space="preserve">Draw </w:t>
      </w:r>
      <w:r w:rsidRPr="007352D3">
        <w:rPr>
          <w:b/>
          <w:sz w:val="42"/>
          <w:szCs w:val="42"/>
        </w:rPr>
        <w:t>one</w:t>
      </w:r>
      <w:r w:rsidRPr="007352D3">
        <w:rPr>
          <w:sz w:val="42"/>
          <w:szCs w:val="42"/>
        </w:rPr>
        <w:t xml:space="preserve"> rectangle that is completely inside the shaded area?  </w:t>
      </w:r>
    </w:p>
    <w:p w:rsidR="007352D3" w:rsidRDefault="007352D3" w:rsidP="007352D3">
      <w:pPr>
        <w:pStyle w:val="ListParagraph"/>
        <w:spacing w:after="0" w:line="240" w:lineRule="auto"/>
        <w:rPr>
          <w:sz w:val="42"/>
          <w:szCs w:val="42"/>
        </w:rPr>
      </w:pPr>
      <w:r w:rsidRPr="007352D3">
        <w:rPr>
          <w:sz w:val="42"/>
          <w:szCs w:val="42"/>
        </w:rPr>
        <w:t>What can you conclude?</w:t>
      </w:r>
    </w:p>
    <w:p w:rsidR="007352D3" w:rsidRDefault="007352D3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3B47AC" w:rsidRDefault="003B47AC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3B47AC" w:rsidRDefault="003B47AC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3B47AC" w:rsidRDefault="003B47AC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3B47AC" w:rsidRDefault="003B47AC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3B47AC" w:rsidRDefault="003B47AC" w:rsidP="003B47AC">
      <w:pPr>
        <w:pStyle w:val="ListParagraph"/>
        <w:spacing w:after="0" w:line="240" w:lineRule="auto"/>
        <w:ind w:hanging="720"/>
        <w:rPr>
          <w:sz w:val="42"/>
          <w:szCs w:val="42"/>
        </w:rPr>
      </w:pPr>
      <w:r w:rsidRPr="007352D3">
        <w:rPr>
          <w:noProof/>
          <w:sz w:val="42"/>
          <w:szCs w:val="42"/>
        </w:rPr>
        <w:drawing>
          <wp:inline distT="0" distB="0" distL="0" distR="0" wp14:anchorId="7217758D" wp14:editId="09059491">
            <wp:extent cx="4524375" cy="1990725"/>
            <wp:effectExtent l="0" t="0" r="9525" b="9525"/>
            <wp:docPr id="6" name="Picture 6" descr="\\galois\home\aloveles\TEACHING\Winter 2015\Math 125\Overheads\15-3 Lectur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alois\home\aloveles\TEACHING\Winter 2015\Math 125\Overheads\15-3 Lecture P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702" cy="199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7AC" w:rsidRDefault="003B47AC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7352D3" w:rsidRDefault="003B47AC" w:rsidP="003B47AC">
      <w:pPr>
        <w:pStyle w:val="ListParagraph"/>
        <w:spacing w:after="0" w:line="240" w:lineRule="auto"/>
        <w:ind w:hanging="720"/>
        <w:rPr>
          <w:sz w:val="42"/>
          <w:szCs w:val="42"/>
        </w:rPr>
      </w:pPr>
      <w:r w:rsidRPr="007352D3">
        <w:rPr>
          <w:noProof/>
          <w:sz w:val="42"/>
          <w:szCs w:val="42"/>
        </w:rPr>
        <w:drawing>
          <wp:inline distT="0" distB="0" distL="0" distR="0" wp14:anchorId="6909A815" wp14:editId="328209DE">
            <wp:extent cx="4524375" cy="1990725"/>
            <wp:effectExtent l="0" t="0" r="9525" b="9525"/>
            <wp:docPr id="3" name="Picture 3" descr="\\galois\home\aloveles\TEACHING\Winter 2015\Math 125\Overheads\15-3 Lectur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alois\home\aloveles\TEACHING\Winter 2015\Math 125\Overheads\15-3 Lecture Pi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702" cy="199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2D3" w:rsidRDefault="007352D3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7352D3" w:rsidRPr="007352D3" w:rsidRDefault="007352D3" w:rsidP="007352D3">
      <w:pPr>
        <w:pStyle w:val="ListParagraph"/>
        <w:spacing w:after="0" w:line="240" w:lineRule="auto"/>
        <w:rPr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b/>
          <w:sz w:val="42"/>
          <w:szCs w:val="42"/>
        </w:rPr>
      </w:pPr>
    </w:p>
    <w:p w:rsidR="007352D3" w:rsidRPr="007352D3" w:rsidRDefault="007352D3" w:rsidP="007352D3">
      <w:pPr>
        <w:spacing w:after="0" w:line="240" w:lineRule="auto"/>
        <w:rPr>
          <w:b/>
          <w:sz w:val="42"/>
          <w:szCs w:val="42"/>
        </w:rPr>
      </w:pPr>
    </w:p>
    <w:bookmarkEnd w:id="2"/>
    <w:p w:rsidR="00C57FC2" w:rsidRPr="007352D3" w:rsidRDefault="00C57FC2" w:rsidP="00C57FC2">
      <w:pPr>
        <w:spacing w:after="0" w:line="240" w:lineRule="auto"/>
        <w:rPr>
          <w:b/>
          <w:sz w:val="42"/>
          <w:szCs w:val="42"/>
        </w:rPr>
      </w:pPr>
    </w:p>
    <w:sectPr w:rsidR="00C57FC2" w:rsidRPr="007352D3" w:rsidSect="00C56976">
      <w:pgSz w:w="15840" w:h="12240" w:orient="landscape"/>
      <w:pgMar w:top="432" w:right="432" w:bottom="432" w:left="432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7DB8"/>
    <w:multiLevelType w:val="hybridMultilevel"/>
    <w:tmpl w:val="A4862176"/>
    <w:lvl w:ilvl="0" w:tplc="A1A01D1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DC4"/>
    <w:multiLevelType w:val="hybridMultilevel"/>
    <w:tmpl w:val="FC5A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0103E"/>
    <w:multiLevelType w:val="hybridMultilevel"/>
    <w:tmpl w:val="A47CB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2DAE"/>
    <w:multiLevelType w:val="hybridMultilevel"/>
    <w:tmpl w:val="324E239C"/>
    <w:lvl w:ilvl="0" w:tplc="1F72BD92">
      <w:start w:val="1"/>
      <w:numFmt w:val="lowerLetter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7B0"/>
    <w:multiLevelType w:val="multilevel"/>
    <w:tmpl w:val="354AD4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5" w15:restartNumberingAfterBreak="0">
    <w:nsid w:val="33B278E0"/>
    <w:multiLevelType w:val="hybridMultilevel"/>
    <w:tmpl w:val="9FD66844"/>
    <w:lvl w:ilvl="0" w:tplc="B6706322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703C0E"/>
    <w:multiLevelType w:val="hybridMultilevel"/>
    <w:tmpl w:val="6AC80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DF1"/>
    <w:multiLevelType w:val="hybridMultilevel"/>
    <w:tmpl w:val="CDA837B2"/>
    <w:lvl w:ilvl="0" w:tplc="C9C29A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C783A"/>
    <w:multiLevelType w:val="hybridMultilevel"/>
    <w:tmpl w:val="574ED04E"/>
    <w:lvl w:ilvl="0" w:tplc="4BCAE4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51AC3"/>
    <w:multiLevelType w:val="hybridMultilevel"/>
    <w:tmpl w:val="A7D2B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7D"/>
    <w:rsid w:val="0015266B"/>
    <w:rsid w:val="0016744C"/>
    <w:rsid w:val="001A6C5E"/>
    <w:rsid w:val="00212EF7"/>
    <w:rsid w:val="002D7BF3"/>
    <w:rsid w:val="002E39FD"/>
    <w:rsid w:val="003210A6"/>
    <w:rsid w:val="003676F0"/>
    <w:rsid w:val="003B47AC"/>
    <w:rsid w:val="003D3D29"/>
    <w:rsid w:val="00601E33"/>
    <w:rsid w:val="00624B7D"/>
    <w:rsid w:val="0066009D"/>
    <w:rsid w:val="006D657D"/>
    <w:rsid w:val="006F18AE"/>
    <w:rsid w:val="007352D3"/>
    <w:rsid w:val="00777330"/>
    <w:rsid w:val="00894845"/>
    <w:rsid w:val="008B7E57"/>
    <w:rsid w:val="009D1900"/>
    <w:rsid w:val="00A23463"/>
    <w:rsid w:val="00B435D7"/>
    <w:rsid w:val="00B61488"/>
    <w:rsid w:val="00B83E24"/>
    <w:rsid w:val="00B921E1"/>
    <w:rsid w:val="00B94734"/>
    <w:rsid w:val="00BE1217"/>
    <w:rsid w:val="00C56064"/>
    <w:rsid w:val="00C56976"/>
    <w:rsid w:val="00C57FC2"/>
    <w:rsid w:val="00CD5334"/>
    <w:rsid w:val="00D719AB"/>
    <w:rsid w:val="00E04E0F"/>
    <w:rsid w:val="00E951D6"/>
    <w:rsid w:val="00EA7943"/>
    <w:rsid w:val="00EE05CC"/>
    <w:rsid w:val="00F0648A"/>
    <w:rsid w:val="00F348E7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9A40"/>
  <w15:docId w15:val="{BC160384-E9E0-4C8E-BE54-5EEFAD06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6D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1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shorts/iqj3byvqLmc?feature=share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7TDV5SgJT4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AE99-D47F-4EF0-9CE8-02A80223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aloveles</dc:creator>
  <cp:lastModifiedBy>Andrew Loveless</cp:lastModifiedBy>
  <cp:revision>2</cp:revision>
  <cp:lastPrinted>2023-09-27T19:39:00Z</cp:lastPrinted>
  <dcterms:created xsi:type="dcterms:W3CDTF">2026-01-07T04:05:00Z</dcterms:created>
  <dcterms:modified xsi:type="dcterms:W3CDTF">2026-01-07T04:05:00Z</dcterms:modified>
</cp:coreProperties>
</file>